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media/image3.jpg" ContentType="image/png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D3730FC" w14:textId="77777777" w:rsidR="001233D3" w:rsidRDefault="001233D3" w:rsidP="001233D3">
      <w:pPr>
        <w:contextualSpacing/>
        <w:jc w:val="center"/>
        <w:rPr>
          <w:rFonts w:ascii="HY헤드라인M" w:eastAsia="HY헤드라인M" w:hAnsi="HY견고딕"/>
          <w:b/>
          <w:sz w:val="52"/>
          <w:szCs w:val="44"/>
          <w:shd w:val="clear" w:color="auto" w:fill="FFFFFF"/>
        </w:rPr>
      </w:pPr>
      <w:r w:rsidRPr="008E5235"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제29회 부산국제영화제</w:t>
      </w:r>
    </w:p>
    <w:p w14:paraId="095F0080" w14:textId="77777777" w:rsidR="00893E3B" w:rsidRDefault="00893E3B" w:rsidP="00893E3B">
      <w:pPr>
        <w:contextualSpacing/>
        <w:jc w:val="center"/>
        <w:rPr>
          <w:rFonts w:ascii="HY헤드라인M" w:eastAsia="HY헤드라인M" w:hAnsi="HY견고딕"/>
          <w:b/>
          <w:sz w:val="52"/>
          <w:szCs w:val="44"/>
          <w:shd w:val="clear" w:color="auto" w:fill="FFFFFF"/>
        </w:rPr>
      </w:pPr>
      <w:r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 xml:space="preserve">갈라 프레젠테이션 </w:t>
      </w:r>
      <w:r>
        <w:rPr>
          <w:rFonts w:ascii="HY헤드라인M" w:eastAsia="HY헤드라인M" w:hAnsi="HY견고딕"/>
          <w:b/>
          <w:sz w:val="52"/>
          <w:szCs w:val="44"/>
          <w:shd w:val="clear" w:color="auto" w:fill="FFFFFF"/>
        </w:rPr>
        <w:t>&lt;</w:t>
      </w:r>
      <w:r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풍류일대&gt;</w:t>
      </w:r>
    </w:p>
    <w:p w14:paraId="1CA2F6E2" w14:textId="77777777" w:rsidR="00893E3B" w:rsidRPr="001233D3" w:rsidRDefault="00893E3B" w:rsidP="00893E3B">
      <w:pPr>
        <w:contextualSpacing/>
        <w:jc w:val="center"/>
        <w:rPr>
          <w:rFonts w:ascii="HY헤드라인M" w:eastAsia="HY헤드라인M" w:hAnsi="HY견고딕"/>
          <w:b/>
          <w:sz w:val="44"/>
          <w:szCs w:val="44"/>
          <w:shd w:val="clear" w:color="auto" w:fill="FFFFFF"/>
        </w:rPr>
      </w:pPr>
      <w:r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기자시사 및 기자회견 안내</w:t>
      </w:r>
    </w:p>
    <w:p w14:paraId="32E60169" w14:textId="77777777" w:rsidR="00201C73" w:rsidRPr="00673F51" w:rsidRDefault="00201C73" w:rsidP="00673F51">
      <w:pPr>
        <w:spacing w:line="275" w:lineRule="auto"/>
        <w:contextualSpacing/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</w:pPr>
    </w:p>
    <w:p w14:paraId="3CD0F3A9" w14:textId="77777777" w:rsidR="00E72DC1" w:rsidRPr="00DB1D6E" w:rsidRDefault="00E72DC1" w:rsidP="00E72DC1">
      <w:pPr>
        <w:spacing w:line="275" w:lineRule="auto"/>
        <w:contextualSpacing/>
        <w:rPr>
          <w:b/>
          <w:shd w:val="clear" w:color="auto" w:fill="FFFFFF"/>
        </w:rPr>
      </w:pPr>
      <w:r>
        <w:rPr>
          <w:rFonts w:hint="eastAsia"/>
          <w:b/>
          <w:sz w:val="24"/>
          <w:szCs w:val="24"/>
          <w:shd w:val="clear" w:color="auto" w:fill="FFFFFF"/>
        </w:rPr>
        <w:t xml:space="preserve">| </w:t>
      </w:r>
      <w:r w:rsidR="00DB1D6E" w:rsidRPr="00DB1D6E">
        <w:rPr>
          <w:rFonts w:hint="eastAsia"/>
          <w:b/>
          <w:sz w:val="21"/>
          <w:szCs w:val="21"/>
          <w:shd w:val="clear" w:color="auto" w:fill="FFFFFF"/>
        </w:rPr>
        <w:t>기자시사 안내</w:t>
      </w:r>
    </w:p>
    <w:tbl>
      <w:tblPr>
        <w:tblpPr w:leftFromText="142" w:rightFromText="142" w:vertAnchor="text" w:horzAnchor="margin" w:tblpY="17"/>
        <w:tblOverlap w:val="never"/>
        <w:tblW w:w="9067" w:type="dxa"/>
        <w:tblBorders>
          <w:left w:val="single" w:sz="2" w:space="0" w:color="000000"/>
          <w:bottom w:val="single" w:sz="2" w:space="0" w:color="000000"/>
          <w:right w:val="single" w:sz="2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256"/>
        <w:gridCol w:w="2835"/>
        <w:gridCol w:w="2976"/>
      </w:tblGrid>
      <w:tr w:rsidR="00DB1D6E" w:rsidRPr="00B7147D" w14:paraId="11D5A4D5" w14:textId="77777777" w:rsidTr="00DB1D6E">
        <w:trPr>
          <w:trHeight w:val="534"/>
        </w:trPr>
        <w:tc>
          <w:tcPr>
            <w:tcW w:w="325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30011"/>
            <w:vAlign w:val="center"/>
          </w:tcPr>
          <w:p w14:paraId="37205E0E" w14:textId="77777777" w:rsidR="00DB1D6E" w:rsidRPr="008F4062" w:rsidRDefault="00DB1D6E" w:rsidP="009E3F0A">
            <w:pPr>
              <w:wordWrap/>
              <w:spacing w:after="0" w:line="192" w:lineRule="auto"/>
              <w:jc w:val="center"/>
              <w:textAlignment w:val="baseline"/>
              <w:rPr>
                <w:rFonts w:asciiTheme="minorEastAsia" w:hAnsiTheme="minorEastAsia" w:cs="굴림"/>
                <w:b/>
                <w:color w:val="FFFFFF" w:themeColor="background1"/>
                <w:sz w:val="24"/>
                <w:szCs w:val="21"/>
              </w:rPr>
            </w:pPr>
            <w:r>
              <w:rPr>
                <w:rFonts w:asciiTheme="minorEastAsia" w:hAnsiTheme="minorEastAsia" w:cs="굴림" w:hint="eastAsia"/>
                <w:b/>
                <w:color w:val="FFFFFF" w:themeColor="background1"/>
                <w:sz w:val="24"/>
                <w:szCs w:val="21"/>
              </w:rPr>
              <w:t>내용</w:t>
            </w:r>
          </w:p>
        </w:tc>
        <w:tc>
          <w:tcPr>
            <w:tcW w:w="283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30011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FC519BF" w14:textId="77777777" w:rsidR="00DB1D6E" w:rsidRPr="008F4062" w:rsidRDefault="00DB1D6E" w:rsidP="009E3F0A">
            <w:pPr>
              <w:wordWrap/>
              <w:spacing w:after="0" w:line="192" w:lineRule="auto"/>
              <w:jc w:val="center"/>
              <w:textAlignment w:val="baseline"/>
              <w:rPr>
                <w:rFonts w:asciiTheme="minorEastAsia" w:hAnsiTheme="minorEastAsia" w:cs="굴림"/>
                <w:b/>
                <w:color w:val="FFFFFF" w:themeColor="background1"/>
                <w:sz w:val="24"/>
                <w:szCs w:val="21"/>
              </w:rPr>
            </w:pPr>
            <w:r>
              <w:rPr>
                <w:rFonts w:asciiTheme="minorEastAsia" w:hAnsiTheme="minorEastAsia" w:cs="굴림" w:hint="eastAsia"/>
                <w:b/>
                <w:color w:val="FFFFFF" w:themeColor="background1"/>
                <w:sz w:val="24"/>
                <w:szCs w:val="21"/>
              </w:rPr>
              <w:t>일시</w:t>
            </w:r>
          </w:p>
        </w:tc>
        <w:tc>
          <w:tcPr>
            <w:tcW w:w="297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30011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779AC58" w14:textId="77777777" w:rsidR="00DB1D6E" w:rsidRPr="008F4062" w:rsidRDefault="00DB1D6E" w:rsidP="009E3F0A">
            <w:pPr>
              <w:wordWrap/>
              <w:spacing w:after="0" w:line="192" w:lineRule="auto"/>
              <w:jc w:val="center"/>
              <w:textAlignment w:val="baseline"/>
              <w:rPr>
                <w:rFonts w:asciiTheme="minorEastAsia" w:hAnsiTheme="minorEastAsia" w:cs="굴림"/>
                <w:b/>
                <w:color w:val="FFFFFF" w:themeColor="background1"/>
                <w:sz w:val="24"/>
                <w:szCs w:val="21"/>
              </w:rPr>
            </w:pPr>
            <w:r w:rsidRPr="008F4062">
              <w:rPr>
                <w:rFonts w:asciiTheme="minorEastAsia" w:hAnsiTheme="minorEastAsia" w:cs="굴림" w:hint="eastAsia"/>
                <w:b/>
                <w:color w:val="FFFFFF" w:themeColor="background1"/>
                <w:sz w:val="24"/>
                <w:szCs w:val="21"/>
              </w:rPr>
              <w:t>장소</w:t>
            </w:r>
          </w:p>
        </w:tc>
      </w:tr>
      <w:tr w:rsidR="00DB1D6E" w:rsidRPr="00B7147D" w14:paraId="5D4570A9" w14:textId="77777777" w:rsidTr="00DB1D6E">
        <w:trPr>
          <w:trHeight w:val="484"/>
        </w:trPr>
        <w:tc>
          <w:tcPr>
            <w:tcW w:w="3256" w:type="dxa"/>
            <w:tcBorders>
              <w:top w:val="single" w:sz="4" w:space="0" w:color="FFFFFF" w:themeColor="background1"/>
              <w:left w:val="single" w:sz="4" w:space="0" w:color="E30011"/>
              <w:bottom w:val="single" w:sz="4" w:space="0" w:color="FF0000"/>
              <w:right w:val="single" w:sz="4" w:space="0" w:color="E30011"/>
            </w:tcBorders>
            <w:vAlign w:val="center"/>
          </w:tcPr>
          <w:p w14:paraId="4C213268" w14:textId="77777777" w:rsidR="00DB1D6E" w:rsidRPr="00DB1D6E" w:rsidRDefault="00DB1D6E" w:rsidP="00893E3B">
            <w:pPr>
              <w:wordWrap/>
              <w:spacing w:after="0" w:line="240" w:lineRule="auto"/>
              <w:jc w:val="center"/>
              <w:textAlignment w:val="baseline"/>
              <w:rPr>
                <w:rFonts w:asciiTheme="minorEastAsia" w:hAnsiTheme="minorEastAsia"/>
                <w:sz w:val="21"/>
                <w:szCs w:val="21"/>
                <w:shd w:val="clear" w:color="auto" w:fill="FFFFFF"/>
              </w:rPr>
            </w:pPr>
            <w:r w:rsidRPr="00DB1D6E">
              <w:rPr>
                <w:rFonts w:asciiTheme="minorEastAsia" w:hAnsiTheme="minorEastAsia" w:hint="eastAsia"/>
                <w:b/>
                <w:sz w:val="21"/>
                <w:szCs w:val="21"/>
              </w:rPr>
              <w:t xml:space="preserve">갈라 프레젠테이션 </w:t>
            </w:r>
            <w:r w:rsidR="00893E3B">
              <w:rPr>
                <w:rFonts w:asciiTheme="minorEastAsia" w:hAnsiTheme="minorEastAsia"/>
                <w:b/>
                <w:sz w:val="21"/>
                <w:szCs w:val="21"/>
              </w:rPr>
              <w:t>&lt;</w:t>
            </w:r>
            <w:r w:rsidR="00893E3B">
              <w:rPr>
                <w:rFonts w:asciiTheme="minorEastAsia" w:hAnsiTheme="minorEastAsia" w:hint="eastAsia"/>
                <w:b/>
                <w:sz w:val="21"/>
                <w:szCs w:val="21"/>
              </w:rPr>
              <w:t>풍류일대&gt;</w:t>
            </w:r>
            <w:r w:rsidR="00893E3B">
              <w:rPr>
                <w:rFonts w:asciiTheme="minorEastAsia" w:hAnsiTheme="minorEastAsia"/>
                <w:b/>
                <w:sz w:val="21"/>
                <w:szCs w:val="21"/>
              </w:rPr>
              <w:t xml:space="preserve"> </w:t>
            </w:r>
            <w:r w:rsidR="00893E3B">
              <w:rPr>
                <w:rFonts w:asciiTheme="minorEastAsia" w:hAnsiTheme="minorEastAsia" w:hint="eastAsia"/>
                <w:b/>
                <w:sz w:val="21"/>
                <w:szCs w:val="21"/>
              </w:rPr>
              <w:t>기자시사</w:t>
            </w:r>
          </w:p>
        </w:tc>
        <w:tc>
          <w:tcPr>
            <w:tcW w:w="2835" w:type="dxa"/>
            <w:tcBorders>
              <w:top w:val="single" w:sz="4" w:space="0" w:color="FFFFFF" w:themeColor="background1"/>
              <w:left w:val="single" w:sz="4" w:space="0" w:color="E30011"/>
              <w:bottom w:val="single" w:sz="4" w:space="0" w:color="FF0000"/>
              <w:right w:val="single" w:sz="4" w:space="0" w:color="E30011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14:paraId="30978E02" w14:textId="77777777" w:rsidR="00DB1D6E" w:rsidRPr="00DB1D6E" w:rsidRDefault="00DB1D6E" w:rsidP="00DB1D6E">
            <w:pPr>
              <w:wordWrap/>
              <w:spacing w:after="0" w:line="240" w:lineRule="auto"/>
              <w:jc w:val="center"/>
              <w:textAlignment w:val="baseline"/>
              <w:rPr>
                <w:rFonts w:asciiTheme="minorEastAsia" w:hAnsiTheme="minorEastAsia" w:cs="굴림"/>
                <w:sz w:val="21"/>
                <w:szCs w:val="21"/>
              </w:rPr>
            </w:pPr>
            <w:r w:rsidRPr="00DB1D6E">
              <w:rPr>
                <w:rFonts w:asciiTheme="minorEastAsia" w:hAnsiTheme="minorEastAsia"/>
                <w:sz w:val="21"/>
                <w:szCs w:val="21"/>
              </w:rPr>
              <w:t>10</w:t>
            </w:r>
            <w:r w:rsidRPr="00DB1D6E">
              <w:rPr>
                <w:rFonts w:asciiTheme="minorEastAsia" w:hAnsiTheme="minorEastAsia" w:hint="eastAsia"/>
                <w:sz w:val="21"/>
                <w:szCs w:val="21"/>
              </w:rPr>
              <w:t xml:space="preserve">월 </w:t>
            </w:r>
            <w:r w:rsidR="00893E3B">
              <w:rPr>
                <w:rFonts w:asciiTheme="minorEastAsia" w:hAnsiTheme="minorEastAsia"/>
                <w:sz w:val="21"/>
                <w:szCs w:val="21"/>
              </w:rPr>
              <w:t>5</w:t>
            </w:r>
            <w:r w:rsidRPr="00DB1D6E">
              <w:rPr>
                <w:rFonts w:asciiTheme="minorEastAsia" w:hAnsiTheme="minorEastAsia" w:hint="eastAsia"/>
                <w:sz w:val="21"/>
                <w:szCs w:val="21"/>
              </w:rPr>
              <w:t>일(</w:t>
            </w:r>
            <w:r w:rsidR="00893E3B">
              <w:rPr>
                <w:rFonts w:asciiTheme="minorEastAsia" w:hAnsiTheme="minorEastAsia" w:hint="eastAsia"/>
                <w:sz w:val="21"/>
                <w:szCs w:val="21"/>
              </w:rPr>
              <w:t>토</w:t>
            </w:r>
            <w:r w:rsidRPr="00DB1D6E">
              <w:rPr>
                <w:rFonts w:asciiTheme="minorEastAsia" w:hAnsiTheme="minorEastAsia" w:hint="eastAsia"/>
                <w:sz w:val="21"/>
                <w:szCs w:val="21"/>
              </w:rPr>
              <w:t>)</w:t>
            </w:r>
            <w:r w:rsidR="00E90573">
              <w:rPr>
                <w:rFonts w:asciiTheme="minorEastAsia" w:hAnsiTheme="minorEastAsia"/>
                <w:sz w:val="21"/>
                <w:szCs w:val="21"/>
              </w:rPr>
              <w:t xml:space="preserve"> 09:30-11:22</w:t>
            </w:r>
          </w:p>
        </w:tc>
        <w:tc>
          <w:tcPr>
            <w:tcW w:w="2976" w:type="dxa"/>
            <w:tcBorders>
              <w:top w:val="single" w:sz="4" w:space="0" w:color="FFFFFF" w:themeColor="background1"/>
              <w:left w:val="single" w:sz="4" w:space="0" w:color="E30011"/>
              <w:bottom w:val="single" w:sz="4" w:space="0" w:color="FF0000"/>
              <w:right w:val="single" w:sz="4" w:space="0" w:color="E30011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14:paraId="412FAE7B" w14:textId="77777777" w:rsidR="00DB1D6E" w:rsidRPr="00DB1D6E" w:rsidRDefault="00DB1D6E" w:rsidP="00DB1D6E">
            <w:pPr>
              <w:spacing w:after="0" w:line="240" w:lineRule="auto"/>
              <w:jc w:val="center"/>
              <w:rPr>
                <w:rFonts w:asciiTheme="minorEastAsia" w:hAnsiTheme="minorEastAsia"/>
                <w:color w:val="000000"/>
                <w:sz w:val="23"/>
                <w:szCs w:val="23"/>
                <w:shd w:val="clear" w:color="auto" w:fill="FFFFFF"/>
              </w:rPr>
            </w:pPr>
            <w:r w:rsidRPr="00DB1D6E">
              <w:rPr>
                <w:rFonts w:asciiTheme="minorEastAsia" w:hAnsiTheme="minorEastAsia" w:hint="eastAsia"/>
                <w:color w:val="000000"/>
                <w:sz w:val="23"/>
                <w:szCs w:val="23"/>
                <w:shd w:val="clear" w:color="auto" w:fill="FFFFFF"/>
              </w:rPr>
              <w:t>C</w:t>
            </w:r>
            <w:r w:rsidRPr="00DB1D6E">
              <w:rPr>
                <w:rFonts w:asciiTheme="minorEastAsia" w:hAnsiTheme="minorEastAsia"/>
                <w:color w:val="000000"/>
                <w:sz w:val="23"/>
                <w:szCs w:val="23"/>
                <w:shd w:val="clear" w:color="auto" w:fill="FFFFFF"/>
              </w:rPr>
              <w:t xml:space="preserve">GV </w:t>
            </w:r>
            <w:proofErr w:type="spellStart"/>
            <w:r w:rsidRPr="00DB1D6E">
              <w:rPr>
                <w:rFonts w:asciiTheme="minorEastAsia" w:hAnsiTheme="minorEastAsia"/>
                <w:color w:val="000000"/>
                <w:sz w:val="23"/>
                <w:szCs w:val="23"/>
                <w:shd w:val="clear" w:color="auto" w:fill="FFFFFF"/>
              </w:rPr>
              <w:t>센텀시티</w:t>
            </w:r>
            <w:proofErr w:type="spellEnd"/>
            <w:r w:rsidRPr="00DB1D6E">
              <w:rPr>
                <w:rFonts w:asciiTheme="minorEastAsia" w:hAnsiTheme="minorEastAsia"/>
                <w:color w:val="000000"/>
                <w:sz w:val="23"/>
                <w:szCs w:val="23"/>
                <w:shd w:val="clear" w:color="auto" w:fill="FFFFFF"/>
              </w:rPr>
              <w:t xml:space="preserve"> 1</w:t>
            </w:r>
            <w:r w:rsidRPr="00DB1D6E">
              <w:rPr>
                <w:rFonts w:asciiTheme="minorEastAsia" w:hAnsiTheme="minorEastAsia" w:hint="eastAsia"/>
                <w:color w:val="000000"/>
                <w:sz w:val="23"/>
                <w:szCs w:val="23"/>
                <w:shd w:val="clear" w:color="auto" w:fill="FFFFFF"/>
              </w:rPr>
              <w:t>관</w:t>
            </w:r>
          </w:p>
        </w:tc>
      </w:tr>
    </w:tbl>
    <w:p w14:paraId="4BFFE447" w14:textId="77777777" w:rsidR="00DB1D6E" w:rsidRDefault="00DB1D6E" w:rsidP="00E72DC1">
      <w:pPr>
        <w:spacing w:line="275" w:lineRule="auto"/>
        <w:contextualSpacing/>
        <w:rPr>
          <w:b/>
          <w:sz w:val="24"/>
          <w:szCs w:val="24"/>
          <w:shd w:val="clear" w:color="auto" w:fill="FFFFFF"/>
        </w:rPr>
      </w:pPr>
    </w:p>
    <w:p w14:paraId="32E54C50" w14:textId="77777777" w:rsidR="00DB1D6E" w:rsidRDefault="00DB1D6E" w:rsidP="00DB1D6E">
      <w:pPr>
        <w:spacing w:after="0" w:line="276" w:lineRule="auto"/>
        <w:contextualSpacing/>
        <w:rPr>
          <w:rFonts w:eastAsiaTheme="minorHAnsi"/>
          <w:b/>
          <w:sz w:val="21"/>
          <w:szCs w:val="21"/>
        </w:rPr>
      </w:pPr>
      <w:r w:rsidRPr="00491033">
        <w:rPr>
          <w:rFonts w:hint="eastAsia"/>
          <w:b/>
          <w:sz w:val="24"/>
          <w:shd w:val="clear" w:color="auto" w:fill="FFFFFF"/>
        </w:rPr>
        <w:t>|</w:t>
      </w:r>
      <w:r>
        <w:rPr>
          <w:b/>
          <w:sz w:val="24"/>
          <w:shd w:val="clear" w:color="auto" w:fill="FFFFFF"/>
        </w:rPr>
        <w:t xml:space="preserve"> </w:t>
      </w:r>
      <w:r>
        <w:rPr>
          <w:rFonts w:eastAsiaTheme="minorHAnsi" w:hint="eastAsia"/>
          <w:b/>
          <w:sz w:val="21"/>
          <w:szCs w:val="21"/>
        </w:rPr>
        <w:t xml:space="preserve">기자회견 </w:t>
      </w:r>
      <w:r w:rsidRPr="00491033">
        <w:rPr>
          <w:rFonts w:eastAsiaTheme="minorHAnsi" w:hint="eastAsia"/>
          <w:b/>
          <w:sz w:val="21"/>
          <w:szCs w:val="21"/>
        </w:rPr>
        <w:t>안내</w:t>
      </w:r>
    </w:p>
    <w:tbl>
      <w:tblPr>
        <w:tblpPr w:leftFromText="142" w:rightFromText="142" w:vertAnchor="text" w:horzAnchor="margin" w:tblpY="17"/>
        <w:tblOverlap w:val="never"/>
        <w:tblW w:w="9067" w:type="dxa"/>
        <w:tblBorders>
          <w:left w:val="single" w:sz="2" w:space="0" w:color="000000"/>
          <w:bottom w:val="single" w:sz="2" w:space="0" w:color="000000"/>
          <w:right w:val="single" w:sz="2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397"/>
        <w:gridCol w:w="1701"/>
        <w:gridCol w:w="2127"/>
        <w:gridCol w:w="1842"/>
      </w:tblGrid>
      <w:tr w:rsidR="00DB1D6E" w:rsidRPr="00B7147D" w14:paraId="6D5AF19F" w14:textId="77777777" w:rsidTr="00DB1D6E">
        <w:trPr>
          <w:trHeight w:val="569"/>
        </w:trPr>
        <w:tc>
          <w:tcPr>
            <w:tcW w:w="339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30011"/>
            <w:vAlign w:val="center"/>
          </w:tcPr>
          <w:p w14:paraId="21AD6EB5" w14:textId="77777777" w:rsidR="00DB1D6E" w:rsidRPr="008F4062" w:rsidRDefault="00DB1D6E" w:rsidP="009E3F0A">
            <w:pPr>
              <w:wordWrap/>
              <w:spacing w:after="0" w:line="192" w:lineRule="auto"/>
              <w:jc w:val="center"/>
              <w:textAlignment w:val="baseline"/>
              <w:rPr>
                <w:rFonts w:asciiTheme="minorEastAsia" w:hAnsiTheme="minorEastAsia" w:cs="굴림"/>
                <w:b/>
                <w:color w:val="FFFFFF" w:themeColor="background1"/>
                <w:sz w:val="24"/>
                <w:szCs w:val="21"/>
              </w:rPr>
            </w:pPr>
            <w:r>
              <w:rPr>
                <w:rFonts w:asciiTheme="minorEastAsia" w:hAnsiTheme="minorEastAsia" w:cs="굴림" w:hint="eastAsia"/>
                <w:b/>
                <w:color w:val="FFFFFF" w:themeColor="background1"/>
                <w:sz w:val="24"/>
                <w:szCs w:val="21"/>
              </w:rPr>
              <w:t>내용</w:t>
            </w:r>
          </w:p>
        </w:tc>
        <w:tc>
          <w:tcPr>
            <w:tcW w:w="170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30011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57CE0D6" w14:textId="77777777" w:rsidR="00DB1D6E" w:rsidRPr="008F4062" w:rsidRDefault="00DB1D6E" w:rsidP="009E3F0A">
            <w:pPr>
              <w:wordWrap/>
              <w:spacing w:after="0" w:line="192" w:lineRule="auto"/>
              <w:jc w:val="center"/>
              <w:textAlignment w:val="baseline"/>
              <w:rPr>
                <w:rFonts w:asciiTheme="minorEastAsia" w:hAnsiTheme="minorEastAsia" w:cs="굴림"/>
                <w:b/>
                <w:color w:val="FFFFFF" w:themeColor="background1"/>
                <w:sz w:val="24"/>
                <w:szCs w:val="21"/>
              </w:rPr>
            </w:pPr>
            <w:r>
              <w:rPr>
                <w:rFonts w:asciiTheme="minorEastAsia" w:hAnsiTheme="minorEastAsia" w:cs="굴림" w:hint="eastAsia"/>
                <w:b/>
                <w:color w:val="FFFFFF" w:themeColor="background1"/>
                <w:sz w:val="24"/>
                <w:szCs w:val="21"/>
              </w:rPr>
              <w:t>일시</w:t>
            </w:r>
          </w:p>
        </w:tc>
        <w:tc>
          <w:tcPr>
            <w:tcW w:w="212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30011"/>
            <w:vAlign w:val="center"/>
          </w:tcPr>
          <w:p w14:paraId="72CA255D" w14:textId="77777777" w:rsidR="00DB1D6E" w:rsidRPr="008F4062" w:rsidRDefault="00DB1D6E" w:rsidP="009E3F0A">
            <w:pPr>
              <w:wordWrap/>
              <w:spacing w:after="0" w:line="192" w:lineRule="auto"/>
              <w:jc w:val="center"/>
              <w:textAlignment w:val="baseline"/>
              <w:rPr>
                <w:rFonts w:asciiTheme="minorEastAsia" w:hAnsiTheme="minorEastAsia" w:cs="굴림"/>
                <w:b/>
                <w:color w:val="FFFFFF" w:themeColor="background1"/>
                <w:sz w:val="24"/>
                <w:szCs w:val="21"/>
              </w:rPr>
            </w:pPr>
            <w:r>
              <w:rPr>
                <w:rFonts w:asciiTheme="minorEastAsia" w:hAnsiTheme="minorEastAsia" w:cs="굴림" w:hint="eastAsia"/>
                <w:b/>
                <w:color w:val="FFFFFF" w:themeColor="background1"/>
                <w:sz w:val="24"/>
                <w:szCs w:val="21"/>
              </w:rPr>
              <w:t>참석자</w:t>
            </w:r>
          </w:p>
        </w:tc>
        <w:tc>
          <w:tcPr>
            <w:tcW w:w="1842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30011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00866C2" w14:textId="77777777" w:rsidR="00DB1D6E" w:rsidRPr="008F4062" w:rsidRDefault="00DB1D6E" w:rsidP="009E3F0A">
            <w:pPr>
              <w:wordWrap/>
              <w:spacing w:after="0" w:line="192" w:lineRule="auto"/>
              <w:jc w:val="center"/>
              <w:textAlignment w:val="baseline"/>
              <w:rPr>
                <w:rFonts w:asciiTheme="minorEastAsia" w:hAnsiTheme="minorEastAsia" w:cs="굴림"/>
                <w:b/>
                <w:color w:val="FFFFFF" w:themeColor="background1"/>
                <w:sz w:val="24"/>
                <w:szCs w:val="21"/>
              </w:rPr>
            </w:pPr>
            <w:r w:rsidRPr="008F4062">
              <w:rPr>
                <w:rFonts w:asciiTheme="minorEastAsia" w:hAnsiTheme="minorEastAsia" w:cs="굴림" w:hint="eastAsia"/>
                <w:b/>
                <w:color w:val="FFFFFF" w:themeColor="background1"/>
                <w:sz w:val="24"/>
                <w:szCs w:val="21"/>
              </w:rPr>
              <w:t>장소</w:t>
            </w:r>
          </w:p>
        </w:tc>
      </w:tr>
      <w:tr w:rsidR="00DB1D6E" w:rsidRPr="00B7147D" w14:paraId="2506E6FB" w14:textId="77777777" w:rsidTr="00DB1D6E">
        <w:trPr>
          <w:trHeight w:val="515"/>
        </w:trPr>
        <w:tc>
          <w:tcPr>
            <w:tcW w:w="3397" w:type="dxa"/>
            <w:tcBorders>
              <w:top w:val="single" w:sz="4" w:space="0" w:color="E30011"/>
              <w:left w:val="single" w:sz="4" w:space="0" w:color="E30011"/>
              <w:bottom w:val="single" w:sz="4" w:space="0" w:color="E30011"/>
              <w:right w:val="single" w:sz="4" w:space="0" w:color="E30011"/>
            </w:tcBorders>
            <w:vAlign w:val="center"/>
          </w:tcPr>
          <w:p w14:paraId="54F45619" w14:textId="77777777" w:rsidR="00DB1D6E" w:rsidRPr="008F4062" w:rsidRDefault="00893E3B" w:rsidP="009E3F0A">
            <w:pPr>
              <w:wordWrap/>
              <w:spacing w:after="0" w:line="240" w:lineRule="auto"/>
              <w:jc w:val="center"/>
              <w:textAlignment w:val="baseline"/>
              <w:rPr>
                <w:rFonts w:asciiTheme="minorEastAsia" w:hAnsiTheme="minorEastAsia"/>
                <w:b/>
                <w:spacing w:val="-6"/>
                <w:sz w:val="21"/>
                <w:szCs w:val="21"/>
                <w:shd w:val="clear" w:color="auto" w:fill="FFFFFF"/>
              </w:rPr>
            </w:pPr>
            <w:r>
              <w:rPr>
                <w:rFonts w:asciiTheme="minorEastAsia" w:hAnsiTheme="minorEastAsia" w:hint="eastAsia"/>
                <w:b/>
                <w:spacing w:val="-6"/>
                <w:sz w:val="21"/>
                <w:szCs w:val="21"/>
                <w:shd w:val="clear" w:color="auto" w:fill="FFFFFF"/>
              </w:rPr>
              <w:t xml:space="preserve">갈라 프레젠테이션 </w:t>
            </w:r>
            <w:r>
              <w:rPr>
                <w:rFonts w:asciiTheme="minorEastAsia" w:hAnsiTheme="minorEastAsia"/>
                <w:b/>
                <w:spacing w:val="-6"/>
                <w:sz w:val="21"/>
                <w:szCs w:val="21"/>
                <w:shd w:val="clear" w:color="auto" w:fill="FFFFFF"/>
              </w:rPr>
              <w:t>&lt;</w:t>
            </w:r>
            <w:r>
              <w:rPr>
                <w:rFonts w:asciiTheme="minorEastAsia" w:hAnsiTheme="minorEastAsia" w:hint="eastAsia"/>
                <w:b/>
                <w:spacing w:val="-6"/>
                <w:sz w:val="21"/>
                <w:szCs w:val="21"/>
                <w:shd w:val="clear" w:color="auto" w:fill="FFFFFF"/>
              </w:rPr>
              <w:t>풍류일대&gt;</w:t>
            </w:r>
            <w:r>
              <w:rPr>
                <w:rFonts w:asciiTheme="minorEastAsia" w:hAnsiTheme="minorEastAsia"/>
                <w:b/>
                <w:spacing w:val="-6"/>
                <w:sz w:val="21"/>
                <w:szCs w:val="21"/>
                <w:shd w:val="clear" w:color="auto" w:fill="FFFFFF"/>
              </w:rPr>
              <w:t xml:space="preserve"> </w:t>
            </w:r>
            <w:r>
              <w:rPr>
                <w:rFonts w:asciiTheme="minorEastAsia" w:hAnsiTheme="minorEastAsia" w:hint="eastAsia"/>
                <w:b/>
                <w:spacing w:val="-6"/>
                <w:sz w:val="21"/>
                <w:szCs w:val="21"/>
                <w:shd w:val="clear" w:color="auto" w:fill="FFFFFF"/>
              </w:rPr>
              <w:t>기자회견</w:t>
            </w:r>
          </w:p>
        </w:tc>
        <w:tc>
          <w:tcPr>
            <w:tcW w:w="1701" w:type="dxa"/>
            <w:tcBorders>
              <w:top w:val="single" w:sz="4" w:space="0" w:color="E30011"/>
              <w:left w:val="single" w:sz="4" w:space="0" w:color="E30011"/>
              <w:bottom w:val="single" w:sz="4" w:space="0" w:color="E30011"/>
              <w:right w:val="single" w:sz="4" w:space="0" w:color="E30011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14:paraId="3C97E84E" w14:textId="77777777" w:rsidR="00DB1D6E" w:rsidRPr="00535522" w:rsidRDefault="00DB1D6E" w:rsidP="00DB1D6E">
            <w:pPr>
              <w:wordWrap/>
              <w:spacing w:after="0" w:line="240" w:lineRule="auto"/>
              <w:jc w:val="center"/>
              <w:textAlignment w:val="baseline"/>
              <w:rPr>
                <w:rFonts w:asciiTheme="minorEastAsia" w:hAnsiTheme="minorEastAsia"/>
                <w:spacing w:val="-6"/>
                <w:sz w:val="21"/>
                <w:szCs w:val="21"/>
                <w:shd w:val="clear" w:color="auto" w:fill="FFFFFF"/>
              </w:rPr>
            </w:pPr>
            <w:r>
              <w:rPr>
                <w:rFonts w:hint="eastAsia"/>
                <w:sz w:val="21"/>
                <w:szCs w:val="21"/>
              </w:rPr>
              <w:t>1</w:t>
            </w:r>
            <w:r>
              <w:rPr>
                <w:sz w:val="21"/>
                <w:szCs w:val="21"/>
              </w:rPr>
              <w:t>0</w:t>
            </w:r>
            <w:r>
              <w:rPr>
                <w:rFonts w:hint="eastAsia"/>
                <w:sz w:val="21"/>
                <w:szCs w:val="21"/>
              </w:rPr>
              <w:t xml:space="preserve">월 </w:t>
            </w:r>
            <w:r w:rsidR="00893E3B">
              <w:rPr>
                <w:sz w:val="21"/>
                <w:szCs w:val="21"/>
              </w:rPr>
              <w:t>5</w:t>
            </w:r>
            <w:r>
              <w:rPr>
                <w:rFonts w:hint="eastAsia"/>
                <w:sz w:val="21"/>
                <w:szCs w:val="21"/>
              </w:rPr>
              <w:t>일(</w:t>
            </w:r>
            <w:r w:rsidR="00893E3B">
              <w:rPr>
                <w:rFonts w:hint="eastAsia"/>
                <w:sz w:val="21"/>
                <w:szCs w:val="21"/>
              </w:rPr>
              <w:t>토</w:t>
            </w:r>
            <w:r>
              <w:rPr>
                <w:rFonts w:hint="eastAsia"/>
                <w:sz w:val="21"/>
                <w:szCs w:val="21"/>
              </w:rPr>
              <w:t>)</w:t>
            </w:r>
            <w:r w:rsidR="00893E3B">
              <w:rPr>
                <w:sz w:val="21"/>
                <w:szCs w:val="21"/>
              </w:rPr>
              <w:t xml:space="preserve"> 14:00-15</w:t>
            </w:r>
            <w:r>
              <w:rPr>
                <w:sz w:val="21"/>
                <w:szCs w:val="21"/>
              </w:rPr>
              <w:t>:00</w:t>
            </w:r>
          </w:p>
        </w:tc>
        <w:tc>
          <w:tcPr>
            <w:tcW w:w="2127" w:type="dxa"/>
            <w:tcBorders>
              <w:top w:val="single" w:sz="4" w:space="0" w:color="E30011"/>
              <w:left w:val="single" w:sz="4" w:space="0" w:color="E30011"/>
              <w:bottom w:val="single" w:sz="4" w:space="0" w:color="E30011"/>
              <w:right w:val="single" w:sz="4" w:space="0" w:color="E30011"/>
            </w:tcBorders>
            <w:vAlign w:val="center"/>
          </w:tcPr>
          <w:p w14:paraId="2AB7CF67" w14:textId="77777777" w:rsidR="00893E3B" w:rsidRDefault="00893E3B" w:rsidP="00893E3B">
            <w:pPr>
              <w:wordWrap/>
              <w:spacing w:after="0" w:line="240" w:lineRule="auto"/>
              <w:jc w:val="center"/>
              <w:textAlignment w:val="baseline"/>
              <w:rPr>
                <w:rFonts w:asciiTheme="minorEastAsia" w:hAnsiTheme="minorEastAsia"/>
                <w:sz w:val="21"/>
                <w:szCs w:val="21"/>
                <w:shd w:val="clear" w:color="auto" w:fill="FFFFFF"/>
              </w:rPr>
            </w:pPr>
            <w:proofErr w:type="spellStart"/>
            <w:r>
              <w:rPr>
                <w:rFonts w:asciiTheme="minorEastAsia" w:hAnsiTheme="minorEastAsia" w:hint="eastAsia"/>
                <w:sz w:val="21"/>
                <w:szCs w:val="21"/>
                <w:shd w:val="clear" w:color="auto" w:fill="FFFFFF"/>
              </w:rPr>
              <w:t>지아장커</w:t>
            </w:r>
            <w:proofErr w:type="spellEnd"/>
            <w:r>
              <w:rPr>
                <w:rFonts w:asciiTheme="minorEastAsia" w:hAnsiTheme="minorEastAsia" w:hint="eastAsia"/>
                <w:sz w:val="21"/>
                <w:szCs w:val="21"/>
                <w:shd w:val="clear" w:color="auto" w:fill="FFFFFF"/>
              </w:rPr>
              <w:t xml:space="preserve"> 감독,</w:t>
            </w:r>
          </w:p>
          <w:p w14:paraId="689C7ECD" w14:textId="77777777" w:rsidR="00DB1D6E" w:rsidRDefault="00893E3B" w:rsidP="00893E3B">
            <w:pPr>
              <w:wordWrap/>
              <w:spacing w:after="0" w:line="240" w:lineRule="auto"/>
              <w:jc w:val="center"/>
              <w:textAlignment w:val="baseline"/>
              <w:rPr>
                <w:rFonts w:asciiTheme="minorEastAsia" w:hAnsiTheme="minorEastAsia"/>
                <w:sz w:val="21"/>
                <w:szCs w:val="21"/>
                <w:shd w:val="clear" w:color="auto" w:fill="FFFFFF"/>
              </w:rPr>
            </w:pPr>
            <w:r>
              <w:rPr>
                <w:rFonts w:asciiTheme="minorEastAsia" w:hAnsiTheme="minorEastAsia" w:hint="eastAsia"/>
                <w:sz w:val="21"/>
                <w:szCs w:val="21"/>
                <w:shd w:val="clear" w:color="auto" w:fill="FFFFFF"/>
              </w:rPr>
              <w:t xml:space="preserve">배우 </w:t>
            </w:r>
            <w:proofErr w:type="spellStart"/>
            <w:r>
              <w:rPr>
                <w:rFonts w:asciiTheme="minorEastAsia" w:hAnsiTheme="minorEastAsia" w:hint="eastAsia"/>
                <w:sz w:val="21"/>
                <w:szCs w:val="21"/>
                <w:shd w:val="clear" w:color="auto" w:fill="FFFFFF"/>
              </w:rPr>
              <w:t>자오타오</w:t>
            </w:r>
            <w:proofErr w:type="spellEnd"/>
          </w:p>
        </w:tc>
        <w:tc>
          <w:tcPr>
            <w:tcW w:w="1842" w:type="dxa"/>
            <w:tcBorders>
              <w:top w:val="single" w:sz="4" w:space="0" w:color="E30011"/>
              <w:left w:val="single" w:sz="4" w:space="0" w:color="E30011"/>
              <w:bottom w:val="single" w:sz="4" w:space="0" w:color="E30011"/>
              <w:right w:val="single" w:sz="4" w:space="0" w:color="E30011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14:paraId="56B97D40" w14:textId="77777777" w:rsidR="00DB1D6E" w:rsidRPr="00535522" w:rsidRDefault="00DB1D6E" w:rsidP="009E3F0A">
            <w:pPr>
              <w:wordWrap/>
              <w:spacing w:after="0" w:line="240" w:lineRule="auto"/>
              <w:jc w:val="center"/>
              <w:textAlignment w:val="baseline"/>
              <w:rPr>
                <w:rFonts w:asciiTheme="minorEastAsia" w:hAnsiTheme="minorEastAsia"/>
                <w:sz w:val="21"/>
                <w:szCs w:val="21"/>
                <w:shd w:val="clear" w:color="auto" w:fill="FFFFFF"/>
              </w:rPr>
            </w:pPr>
            <w:r>
              <w:rPr>
                <w:rFonts w:asciiTheme="minorEastAsia" w:hAnsiTheme="minorEastAsia" w:hint="eastAsia"/>
                <w:sz w:val="21"/>
                <w:szCs w:val="21"/>
                <w:shd w:val="clear" w:color="auto" w:fill="FFFFFF"/>
              </w:rPr>
              <w:t xml:space="preserve">신세계백화점 </w:t>
            </w:r>
            <w:proofErr w:type="spellStart"/>
            <w:r>
              <w:rPr>
                <w:rFonts w:asciiTheme="minorEastAsia" w:hAnsiTheme="minorEastAsia" w:hint="eastAsia"/>
                <w:sz w:val="21"/>
                <w:szCs w:val="21"/>
                <w:shd w:val="clear" w:color="auto" w:fill="FFFFFF"/>
              </w:rPr>
              <w:t>센텀시티점</w:t>
            </w:r>
            <w:proofErr w:type="spellEnd"/>
            <w:r>
              <w:rPr>
                <w:rFonts w:asciiTheme="minorEastAsia" w:hAnsiTheme="minorEastAsia" w:hint="eastAsia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Theme="minorEastAsia" w:hAnsiTheme="minorEastAsia" w:hint="eastAsia"/>
                <w:sz w:val="21"/>
                <w:szCs w:val="21"/>
                <w:shd w:val="clear" w:color="auto" w:fill="FFFFFF"/>
              </w:rPr>
              <w:t>문화홀</w:t>
            </w:r>
            <w:proofErr w:type="spellEnd"/>
            <w:r>
              <w:rPr>
                <w:rFonts w:asciiTheme="minorEastAsia" w:hAnsiTheme="minorEastAsia" w:hint="eastAsia"/>
                <w:sz w:val="21"/>
                <w:szCs w:val="21"/>
                <w:shd w:val="clear" w:color="auto" w:fill="FFFFFF"/>
              </w:rPr>
              <w:t xml:space="preserve"> (9층)</w:t>
            </w:r>
          </w:p>
        </w:tc>
      </w:tr>
    </w:tbl>
    <w:p w14:paraId="14D7DFC9" w14:textId="77777777" w:rsidR="00DB1D6E" w:rsidRPr="005800DD" w:rsidRDefault="00DB1D6E" w:rsidP="00DB1D6E">
      <w:pPr>
        <w:spacing w:after="0" w:line="276" w:lineRule="auto"/>
        <w:contextualSpacing/>
        <w:rPr>
          <w:rFonts w:ascii="맑은 고딕" w:eastAsia="맑은 고딕" w:hAnsi="맑은 고딕"/>
          <w:b/>
          <w:sz w:val="10"/>
          <w:szCs w:val="10"/>
          <w:shd w:val="clear" w:color="auto" w:fill="FFFFFF"/>
        </w:rPr>
      </w:pPr>
    </w:p>
    <w:p w14:paraId="38B0E921" w14:textId="77777777" w:rsidR="00DB1D6E" w:rsidRPr="00F04DEA" w:rsidRDefault="00DB1D6E" w:rsidP="00DB1D6E">
      <w:pPr>
        <w:spacing w:after="0" w:line="276" w:lineRule="auto"/>
        <w:contextualSpacing/>
        <w:rPr>
          <w:rFonts w:eastAsiaTheme="minorHAnsi"/>
          <w:b/>
          <w:sz w:val="21"/>
          <w:szCs w:val="21"/>
        </w:rPr>
      </w:pPr>
      <w:r>
        <w:rPr>
          <w:rFonts w:eastAsiaTheme="minorHAnsi"/>
          <w:b/>
          <w:sz w:val="21"/>
          <w:szCs w:val="21"/>
        </w:rPr>
        <w:t>■</w:t>
      </w:r>
      <w:r>
        <w:rPr>
          <w:rFonts w:eastAsiaTheme="minorHAnsi" w:hint="eastAsia"/>
          <w:b/>
          <w:sz w:val="21"/>
          <w:szCs w:val="21"/>
        </w:rPr>
        <w:t xml:space="preserve"> </w:t>
      </w:r>
      <w:proofErr w:type="spellStart"/>
      <w:r>
        <w:rPr>
          <w:rFonts w:eastAsiaTheme="minorHAnsi" w:hint="eastAsia"/>
          <w:b/>
          <w:sz w:val="21"/>
          <w:szCs w:val="21"/>
        </w:rPr>
        <w:t>모더레이터</w:t>
      </w:r>
      <w:proofErr w:type="spellEnd"/>
      <w:r>
        <w:rPr>
          <w:rFonts w:eastAsiaTheme="minorHAnsi" w:hint="eastAsia"/>
          <w:b/>
          <w:sz w:val="21"/>
          <w:szCs w:val="21"/>
        </w:rPr>
        <w:t xml:space="preserve">: </w:t>
      </w:r>
      <w:proofErr w:type="spellStart"/>
      <w:r w:rsidRPr="00F04DEA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박도신</w:t>
      </w:r>
      <w:proofErr w:type="spellEnd"/>
      <w:r w:rsidRPr="00F04DEA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집행위원장 직무대행</w:t>
      </w:r>
    </w:p>
    <w:p w14:paraId="75EC58EC" w14:textId="77777777" w:rsidR="00DB1D6E" w:rsidRDefault="00DB1D6E" w:rsidP="00DB1D6E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</w:rPr>
      </w:pPr>
      <w:r>
        <w:rPr>
          <w:rFonts w:eastAsiaTheme="minorHAnsi"/>
          <w:b/>
          <w:sz w:val="21"/>
          <w:szCs w:val="21"/>
        </w:rPr>
        <w:t xml:space="preserve">■ </w:t>
      </w:r>
      <w:r w:rsidRPr="0053019D">
        <w:rPr>
          <w:rFonts w:hint="eastAsia"/>
          <w:b/>
          <w:sz w:val="21"/>
          <w:szCs w:val="21"/>
          <w:shd w:val="clear" w:color="auto" w:fill="FFFFFF"/>
        </w:rPr>
        <w:t>식순</w:t>
      </w:r>
      <w:r w:rsidRPr="0053019D">
        <w:rPr>
          <w:b/>
          <w:sz w:val="21"/>
          <w:szCs w:val="21"/>
          <w:shd w:val="clear" w:color="auto" w:fill="FFFFFF"/>
        </w:rPr>
        <w:t xml:space="preserve">: </w:t>
      </w:r>
      <w:r w:rsidRPr="0053019D">
        <w:rPr>
          <w:rFonts w:ascii="맑은 고딕" w:eastAsia="맑은 고딕" w:hAnsi="맑은 고딕" w:hint="eastAsia"/>
          <w:sz w:val="21"/>
          <w:szCs w:val="21"/>
        </w:rPr>
        <w:t xml:space="preserve">장내 정리 </w:t>
      </w:r>
      <w:r w:rsidRPr="0053019D">
        <w:rPr>
          <w:rFonts w:ascii="맑은 고딕" w:eastAsia="맑은 고딕" w:hAnsi="맑은 고딕"/>
          <w:sz w:val="21"/>
          <w:szCs w:val="21"/>
        </w:rPr>
        <w:t xml:space="preserve">– </w:t>
      </w:r>
      <w:r w:rsidRPr="0053019D">
        <w:rPr>
          <w:rFonts w:ascii="맑은 고딕" w:eastAsia="맑은 고딕" w:hAnsi="맑은 고딕" w:hint="eastAsia"/>
          <w:sz w:val="21"/>
          <w:szCs w:val="21"/>
        </w:rPr>
        <w:t xml:space="preserve">게스트 입장 및 착석 </w:t>
      </w:r>
      <w:r w:rsidRPr="0053019D">
        <w:rPr>
          <w:rFonts w:ascii="맑은 고딕" w:eastAsia="맑은 고딕" w:hAnsi="맑은 고딕"/>
          <w:sz w:val="21"/>
          <w:szCs w:val="21"/>
        </w:rPr>
        <w:t xml:space="preserve">– </w:t>
      </w:r>
      <w:r w:rsidRPr="0053019D">
        <w:rPr>
          <w:rFonts w:ascii="맑은 고딕" w:eastAsia="맑은 고딕" w:hAnsi="맑은 고딕" w:hint="eastAsia"/>
          <w:sz w:val="21"/>
          <w:szCs w:val="21"/>
        </w:rPr>
        <w:t xml:space="preserve">기자회견 시작 </w:t>
      </w:r>
      <w:r w:rsidRPr="0053019D">
        <w:rPr>
          <w:rFonts w:ascii="맑은 고딕" w:eastAsia="맑은 고딕" w:hAnsi="맑은 고딕"/>
          <w:sz w:val="21"/>
          <w:szCs w:val="21"/>
        </w:rPr>
        <w:t xml:space="preserve">– </w:t>
      </w:r>
      <w:r w:rsidRPr="0053019D">
        <w:rPr>
          <w:rFonts w:ascii="맑은 고딕" w:eastAsia="맑은 고딕" w:hAnsi="맑은 고딕" w:hint="eastAsia"/>
          <w:sz w:val="21"/>
          <w:szCs w:val="21"/>
        </w:rPr>
        <w:t xml:space="preserve">질의응답 </w:t>
      </w:r>
      <w:r w:rsidRPr="0053019D">
        <w:rPr>
          <w:rFonts w:ascii="맑은 고딕" w:eastAsia="맑은 고딕" w:hAnsi="맑은 고딕"/>
          <w:sz w:val="21"/>
          <w:szCs w:val="21"/>
        </w:rPr>
        <w:t xml:space="preserve">– </w:t>
      </w:r>
      <w:r w:rsidRPr="0053019D">
        <w:rPr>
          <w:rFonts w:ascii="맑은 고딕" w:eastAsia="맑은 고딕" w:hAnsi="맑은 고딕" w:hint="eastAsia"/>
          <w:sz w:val="21"/>
          <w:szCs w:val="21"/>
        </w:rPr>
        <w:t xml:space="preserve">포토타임 </w:t>
      </w:r>
      <w:r w:rsidRPr="0053019D">
        <w:rPr>
          <w:rFonts w:ascii="맑은 고딕" w:eastAsia="맑은 고딕" w:hAnsi="맑은 고딕"/>
          <w:sz w:val="21"/>
          <w:szCs w:val="21"/>
        </w:rPr>
        <w:t xml:space="preserve">– </w:t>
      </w:r>
      <w:r w:rsidRPr="0053019D">
        <w:rPr>
          <w:rFonts w:ascii="맑은 고딕" w:eastAsia="맑은 고딕" w:hAnsi="맑은 고딕" w:hint="eastAsia"/>
          <w:sz w:val="21"/>
          <w:szCs w:val="21"/>
        </w:rPr>
        <w:t>폐회</w:t>
      </w:r>
    </w:p>
    <w:p w14:paraId="071C4FF2" w14:textId="77777777" w:rsidR="00DB1D6E" w:rsidRPr="00DB1D6E" w:rsidRDefault="00DB1D6E" w:rsidP="00DB1D6E">
      <w:pPr>
        <w:spacing w:after="0" w:line="276" w:lineRule="auto"/>
        <w:contextualSpacing/>
        <w:rPr>
          <w:rFonts w:eastAsiaTheme="minorHAnsi"/>
          <w:sz w:val="21"/>
          <w:szCs w:val="21"/>
        </w:rPr>
      </w:pPr>
      <w:r w:rsidRPr="00DB1D6E">
        <w:rPr>
          <w:rFonts w:eastAsiaTheme="minorHAnsi"/>
          <w:sz w:val="21"/>
          <w:szCs w:val="21"/>
        </w:rPr>
        <w:t xml:space="preserve">■ </w:t>
      </w:r>
      <w:r w:rsidRPr="00DB1D6E">
        <w:rPr>
          <w:rFonts w:eastAsiaTheme="minorHAnsi" w:hint="eastAsia"/>
          <w:sz w:val="21"/>
          <w:szCs w:val="21"/>
        </w:rPr>
        <w:t>기자시사,</w:t>
      </w:r>
      <w:r w:rsidRPr="00DB1D6E">
        <w:rPr>
          <w:rFonts w:eastAsiaTheme="minorHAnsi"/>
          <w:sz w:val="21"/>
          <w:szCs w:val="21"/>
        </w:rPr>
        <w:t xml:space="preserve"> </w:t>
      </w:r>
      <w:r w:rsidRPr="00DB1D6E">
        <w:rPr>
          <w:rFonts w:eastAsiaTheme="minorHAnsi" w:hint="eastAsia"/>
          <w:sz w:val="21"/>
          <w:szCs w:val="21"/>
        </w:rPr>
        <w:t>기자회견은 별도의 신청 없이 프레스배지 확인 후 입장할 수 있습니다.</w:t>
      </w:r>
    </w:p>
    <w:p w14:paraId="6433B447" w14:textId="7508FD01" w:rsidR="00DB1D6E" w:rsidRDefault="00DB1D6E" w:rsidP="00DB1D6E">
      <w:pPr>
        <w:spacing w:after="0" w:line="276" w:lineRule="auto"/>
        <w:contextualSpacing/>
        <w:rPr>
          <w:rFonts w:eastAsiaTheme="minorHAnsi"/>
          <w:b/>
          <w:sz w:val="21"/>
          <w:szCs w:val="21"/>
        </w:rPr>
      </w:pPr>
      <w:r w:rsidRPr="0050225B">
        <w:rPr>
          <w:rFonts w:eastAsiaTheme="minorHAnsi"/>
          <w:sz w:val="21"/>
          <w:szCs w:val="21"/>
        </w:rPr>
        <w:t xml:space="preserve">■ </w:t>
      </w:r>
      <w:r w:rsidR="00AC2091" w:rsidRPr="0050225B">
        <w:rPr>
          <w:rFonts w:eastAsiaTheme="minorHAnsi"/>
          <w:sz w:val="21"/>
          <w:szCs w:val="21"/>
        </w:rPr>
        <w:t>&lt;</w:t>
      </w:r>
      <w:r w:rsidR="00AC2091" w:rsidRPr="0050225B">
        <w:rPr>
          <w:rFonts w:eastAsiaTheme="minorHAnsi" w:hint="eastAsia"/>
          <w:sz w:val="21"/>
          <w:szCs w:val="21"/>
        </w:rPr>
        <w:t>풍류일대&gt;</w:t>
      </w:r>
      <w:r w:rsidR="00AC2091" w:rsidRPr="0050225B">
        <w:rPr>
          <w:rFonts w:eastAsiaTheme="minorHAnsi"/>
          <w:sz w:val="21"/>
          <w:szCs w:val="21"/>
        </w:rPr>
        <w:t xml:space="preserve"> </w:t>
      </w:r>
      <w:r w:rsidRPr="0050225B">
        <w:rPr>
          <w:rFonts w:eastAsiaTheme="minorHAnsi" w:hint="eastAsia"/>
          <w:sz w:val="21"/>
          <w:szCs w:val="21"/>
        </w:rPr>
        <w:t xml:space="preserve">기자회견 입장은 </w:t>
      </w:r>
      <w:r w:rsidRPr="0050225B">
        <w:rPr>
          <w:rFonts w:eastAsiaTheme="minorHAnsi" w:hint="eastAsia"/>
          <w:b/>
          <w:sz w:val="21"/>
          <w:szCs w:val="21"/>
        </w:rPr>
        <w:t xml:space="preserve">시작 </w:t>
      </w:r>
      <w:r w:rsidR="00AC2091" w:rsidRPr="0050225B">
        <w:rPr>
          <w:rFonts w:eastAsiaTheme="minorHAnsi"/>
          <w:b/>
          <w:sz w:val="21"/>
          <w:szCs w:val="21"/>
        </w:rPr>
        <w:t>15</w:t>
      </w:r>
      <w:r w:rsidRPr="0050225B">
        <w:rPr>
          <w:rFonts w:eastAsiaTheme="minorHAnsi" w:hint="eastAsia"/>
          <w:b/>
          <w:sz w:val="21"/>
          <w:szCs w:val="21"/>
        </w:rPr>
        <w:t>분 전</w:t>
      </w:r>
      <w:r w:rsidRPr="0050225B">
        <w:rPr>
          <w:rFonts w:eastAsiaTheme="minorHAnsi" w:hint="eastAsia"/>
          <w:sz w:val="21"/>
          <w:szCs w:val="21"/>
        </w:rPr>
        <w:t>부터 가능합니다.</w:t>
      </w:r>
    </w:p>
    <w:p w14:paraId="2E97FEEE" w14:textId="77777777" w:rsidR="00DB1D6E" w:rsidRDefault="00DB1D6E" w:rsidP="00DB1D6E">
      <w:pPr>
        <w:widowControl/>
        <w:wordWrap/>
        <w:autoSpaceDE/>
        <w:autoSpaceDN/>
        <w:rPr>
          <w:rFonts w:ascii="맑은 고딕" w:eastAsia="맑은 고딕" w:hAnsi="맑은 고딕"/>
          <w:b/>
          <w:sz w:val="24"/>
          <w:szCs w:val="24"/>
          <w:shd w:val="clear" w:color="auto" w:fill="FFFFFF"/>
        </w:rPr>
      </w:pPr>
      <w:r>
        <w:rPr>
          <w:rFonts w:ascii="맑은 고딕" w:eastAsia="맑은 고딕" w:hAnsi="맑은 고딕"/>
          <w:b/>
          <w:sz w:val="24"/>
          <w:szCs w:val="24"/>
          <w:shd w:val="clear" w:color="auto" w:fill="FFFFFF"/>
        </w:rPr>
        <w:br w:type="page"/>
      </w:r>
    </w:p>
    <w:p w14:paraId="181BC2F6" w14:textId="77777777" w:rsidR="00DB1D6E" w:rsidRDefault="00DB1D6E" w:rsidP="00DB1D6E">
      <w:pPr>
        <w:spacing w:line="275" w:lineRule="auto"/>
        <w:contextualSpacing/>
        <w:rPr>
          <w:b/>
          <w:sz w:val="24"/>
          <w:szCs w:val="24"/>
          <w:shd w:val="clear" w:color="auto" w:fill="FFFFFF"/>
        </w:rPr>
      </w:pPr>
      <w:r>
        <w:rPr>
          <w:rFonts w:hint="eastAsia"/>
          <w:b/>
          <w:sz w:val="24"/>
          <w:szCs w:val="24"/>
          <w:shd w:val="clear" w:color="auto" w:fill="FFFFFF"/>
        </w:rPr>
        <w:lastRenderedPageBreak/>
        <w:t xml:space="preserve">| </w:t>
      </w:r>
      <w:r w:rsidRPr="00DB1D6E">
        <w:rPr>
          <w:rFonts w:hint="eastAsia"/>
          <w:b/>
          <w:sz w:val="21"/>
          <w:szCs w:val="21"/>
          <w:shd w:val="clear" w:color="auto" w:fill="FFFFFF"/>
        </w:rPr>
        <w:t>작품 소개</w:t>
      </w:r>
    </w:p>
    <w:p w14:paraId="7C130A51" w14:textId="77777777" w:rsidR="00893E3B" w:rsidRPr="00490B4B" w:rsidRDefault="00893E3B" w:rsidP="00893E3B">
      <w:pPr>
        <w:spacing w:after="0"/>
        <w:rPr>
          <w:rFonts w:ascii="맑은 고딕" w:eastAsia="맑은 고딕" w:hAnsi="맑은 고딕"/>
          <w:b/>
          <w:sz w:val="21"/>
          <w:szCs w:val="21"/>
        </w:rPr>
      </w:pPr>
      <w:r>
        <w:rPr>
          <w:rFonts w:ascii="맑은 고딕" w:eastAsia="맑은 고딕" w:hAnsi="맑은 고딕" w:hint="eastAsia"/>
          <w:b/>
          <w:sz w:val="21"/>
          <w:szCs w:val="21"/>
        </w:rPr>
        <w:t>풍류일대</w:t>
      </w:r>
    </w:p>
    <w:p w14:paraId="017FB30D" w14:textId="77777777" w:rsidR="00893E3B" w:rsidRPr="00490B4B" w:rsidRDefault="00893E3B" w:rsidP="00893E3B">
      <w:pPr>
        <w:spacing w:after="0"/>
        <w:rPr>
          <w:rFonts w:ascii="맑은 고딕" w:eastAsia="맑은 고딕" w:hAnsi="맑은 고딕"/>
          <w:b/>
          <w:sz w:val="21"/>
          <w:szCs w:val="21"/>
        </w:rPr>
      </w:pPr>
      <w:r>
        <w:rPr>
          <w:rFonts w:ascii="맑은 고딕" w:eastAsia="맑은 고딕" w:hAnsi="맑은 고딕"/>
          <w:b/>
          <w:sz w:val="21"/>
          <w:szCs w:val="21"/>
        </w:rPr>
        <w:t>Chin</w:t>
      </w:r>
      <w:r w:rsidRPr="00490B4B">
        <w:rPr>
          <w:rFonts w:ascii="맑은 고딕" w:eastAsia="맑은 고딕" w:hAnsi="맑은 고딕"/>
          <w:b/>
          <w:sz w:val="21"/>
          <w:szCs w:val="21"/>
        </w:rPr>
        <w:t>a | 2024</w:t>
      </w:r>
      <w:r>
        <w:rPr>
          <w:rFonts w:ascii="맑은 고딕" w:eastAsia="맑은 고딕" w:hAnsi="맑은 고딕"/>
          <w:b/>
          <w:sz w:val="21"/>
          <w:szCs w:val="21"/>
        </w:rPr>
        <w:t xml:space="preserve"> </w:t>
      </w:r>
      <w:r w:rsidRPr="00490B4B">
        <w:rPr>
          <w:rFonts w:ascii="맑은 고딕" w:eastAsia="맑은 고딕" w:hAnsi="맑은 고딕"/>
          <w:b/>
          <w:sz w:val="21"/>
          <w:szCs w:val="21"/>
        </w:rPr>
        <w:t>|</w:t>
      </w:r>
      <w:r>
        <w:rPr>
          <w:rFonts w:ascii="맑은 고딕" w:eastAsia="맑은 고딕" w:hAnsi="맑은 고딕"/>
          <w:b/>
          <w:sz w:val="21"/>
          <w:szCs w:val="21"/>
        </w:rPr>
        <w:t xml:space="preserve"> 112</w:t>
      </w:r>
      <w:r w:rsidRPr="00490B4B">
        <w:rPr>
          <w:rFonts w:ascii="맑은 고딕" w:eastAsia="맑은 고딕" w:hAnsi="맑은 고딕"/>
          <w:b/>
          <w:sz w:val="21"/>
          <w:szCs w:val="21"/>
        </w:rPr>
        <w:t>min | DCP</w:t>
      </w:r>
      <w:r>
        <w:rPr>
          <w:rFonts w:ascii="맑은 고딕" w:eastAsia="맑은 고딕" w:hAnsi="맑은 고딕"/>
          <w:b/>
          <w:sz w:val="21"/>
          <w:szCs w:val="21"/>
        </w:rPr>
        <w:t xml:space="preserve"> </w:t>
      </w:r>
      <w:r w:rsidRPr="00490B4B">
        <w:rPr>
          <w:rFonts w:ascii="맑은 고딕" w:eastAsia="맑은 고딕" w:hAnsi="맑은 고딕"/>
          <w:b/>
          <w:sz w:val="21"/>
          <w:szCs w:val="21"/>
        </w:rPr>
        <w:t>| Color</w:t>
      </w:r>
    </w:p>
    <w:p w14:paraId="1B04A34F" w14:textId="77777777" w:rsidR="00DB1D6E" w:rsidRPr="00DB1D6E" w:rsidRDefault="00DB1D6E" w:rsidP="00DB1D6E">
      <w:pPr>
        <w:spacing w:after="0"/>
        <w:rPr>
          <w:rFonts w:ascii="맑은 고딕" w:eastAsia="맑은 고딕" w:hAnsi="맑은 고딕"/>
          <w:b/>
          <w:sz w:val="21"/>
          <w:szCs w:val="21"/>
        </w:rPr>
      </w:pPr>
    </w:p>
    <w:p w14:paraId="1BF9E046" w14:textId="77777777" w:rsidR="00DF3912" w:rsidRDefault="00893E3B" w:rsidP="00DF3912">
      <w:pPr>
        <w:spacing w:line="275" w:lineRule="auto"/>
        <w:contextualSpacing/>
        <w:jc w:val="center"/>
        <w:rPr>
          <w:b/>
          <w:sz w:val="24"/>
          <w:szCs w:val="24"/>
          <w:shd w:val="clear" w:color="auto" w:fill="FFFFFF"/>
        </w:rPr>
      </w:pPr>
      <w:r>
        <w:rPr>
          <w:rFonts w:ascii="맑은 고딕" w:eastAsia="맑은 고딕" w:hAnsi="맑은 고딕"/>
          <w:noProof/>
          <w:sz w:val="21"/>
          <w:szCs w:val="21"/>
        </w:rPr>
        <w:drawing>
          <wp:inline distT="0" distB="0" distL="0" distR="0" wp14:anchorId="30651501" wp14:editId="30E3851B">
            <wp:extent cx="4367530" cy="2876178"/>
            <wp:effectExtent l="0" t="0" r="0" b="635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풍류일대_c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4946" cy="2881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1DA2D9" w14:textId="77777777" w:rsidR="006F78C4" w:rsidRDefault="006F78C4" w:rsidP="00DF3912">
      <w:pPr>
        <w:spacing w:line="275" w:lineRule="auto"/>
        <w:contextualSpacing/>
        <w:rPr>
          <w:b/>
          <w:sz w:val="24"/>
          <w:szCs w:val="24"/>
          <w:shd w:val="clear" w:color="auto" w:fill="FFFFFF"/>
        </w:rPr>
      </w:pPr>
    </w:p>
    <w:p w14:paraId="77FD56FA" w14:textId="77777777" w:rsidR="00893E3B" w:rsidRDefault="00893E3B" w:rsidP="00893E3B">
      <w:pPr>
        <w:spacing w:after="0"/>
        <w:rPr>
          <w:rFonts w:ascii="맑은 고딕" w:eastAsia="맑은 고딕" w:hAnsi="맑은 고딕"/>
          <w:sz w:val="21"/>
          <w:szCs w:val="21"/>
        </w:rPr>
      </w:pPr>
      <w:r w:rsidRPr="00927859">
        <w:rPr>
          <w:rFonts w:ascii="맑은 고딕" w:eastAsia="맑은 고딕" w:hAnsi="맑은 고딕" w:hint="eastAsia"/>
          <w:sz w:val="21"/>
          <w:szCs w:val="21"/>
        </w:rPr>
        <w:t>중화인민공화국의</w:t>
      </w:r>
      <w:r w:rsidRPr="00927859">
        <w:rPr>
          <w:rFonts w:ascii="맑은 고딕" w:eastAsia="맑은 고딕" w:hAnsi="맑은 고딕"/>
          <w:sz w:val="21"/>
          <w:szCs w:val="21"/>
        </w:rPr>
        <w:t xml:space="preserve"> 자본주의는 얼마나 빨리 진행되고 </w:t>
      </w:r>
      <w:proofErr w:type="gramStart"/>
      <w:r w:rsidRPr="00927859">
        <w:rPr>
          <w:rFonts w:ascii="맑은 고딕" w:eastAsia="맑은 고딕" w:hAnsi="맑은 고딕"/>
          <w:sz w:val="21"/>
          <w:szCs w:val="21"/>
        </w:rPr>
        <w:t>있는가.</w:t>
      </w:r>
      <w:proofErr w:type="gramEnd"/>
      <w:r w:rsidRPr="00927859">
        <w:rPr>
          <w:rFonts w:ascii="맑은 고딕" w:eastAsia="맑은 고딕" w:hAnsi="맑은 고딕"/>
          <w:sz w:val="21"/>
          <w:szCs w:val="21"/>
        </w:rPr>
        <w:t xml:space="preserve"> </w:t>
      </w:r>
      <w:proofErr w:type="spellStart"/>
      <w:r w:rsidRPr="00927859">
        <w:rPr>
          <w:rFonts w:ascii="맑은 고딕" w:eastAsia="맑은 고딕" w:hAnsi="맑은 고딕"/>
          <w:sz w:val="21"/>
          <w:szCs w:val="21"/>
        </w:rPr>
        <w:t>지아장커는</w:t>
      </w:r>
      <w:proofErr w:type="spellEnd"/>
      <w:r w:rsidRPr="00927859">
        <w:rPr>
          <w:rFonts w:ascii="맑은 고딕" w:eastAsia="맑은 고딕" w:hAnsi="맑은 고딕"/>
          <w:sz w:val="21"/>
          <w:szCs w:val="21"/>
        </w:rPr>
        <w:t xml:space="preserve"> 속도의 영화를 만들었다. 그 속도를 온몸으로 살아가는 사회주의 </w:t>
      </w:r>
      <w:r w:rsidRPr="001051DA">
        <w:rPr>
          <w:rFonts w:ascii="맑은 고딕" w:eastAsia="맑은 고딕" w:hAnsi="맑은 고딕"/>
          <w:sz w:val="21"/>
          <w:szCs w:val="21"/>
        </w:rPr>
        <w:t xml:space="preserve">인민의 전기(傳記)를 통해 중국을 바라본다. </w:t>
      </w:r>
      <w:proofErr w:type="spellStart"/>
      <w:r w:rsidRPr="001051DA">
        <w:rPr>
          <w:rFonts w:ascii="맑은 고딕" w:eastAsia="맑은 고딕" w:hAnsi="맑은 고딕"/>
          <w:sz w:val="21"/>
          <w:szCs w:val="21"/>
        </w:rPr>
        <w:t>자오타오는</w:t>
      </w:r>
      <w:proofErr w:type="spellEnd"/>
      <w:r w:rsidRPr="001051DA">
        <w:rPr>
          <w:rFonts w:ascii="맑은 고딕" w:eastAsia="맑은 고딕" w:hAnsi="맑은 고딕"/>
          <w:sz w:val="21"/>
          <w:szCs w:val="21"/>
        </w:rPr>
        <w:t xml:space="preserve"> 매번 그 자리에서 세월을 연기한다. &lt;산하고인&gt;(2015)과 &lt;</w:t>
      </w:r>
      <w:proofErr w:type="spellStart"/>
      <w:r w:rsidRPr="001051DA">
        <w:rPr>
          <w:rFonts w:ascii="맑은 고딕" w:eastAsia="맑은 고딕" w:hAnsi="맑은 고딕"/>
          <w:sz w:val="21"/>
          <w:szCs w:val="21"/>
        </w:rPr>
        <w:t>강호아녀</w:t>
      </w:r>
      <w:proofErr w:type="spellEnd"/>
      <w:r w:rsidRPr="001051DA">
        <w:rPr>
          <w:rFonts w:ascii="맑은 고딕" w:eastAsia="맑은 고딕" w:hAnsi="맑은 고딕"/>
          <w:sz w:val="21"/>
          <w:szCs w:val="21"/>
        </w:rPr>
        <w:t xml:space="preserve">&gt;(2018)에 이어지는 세 번째 시간여행은 동시에 </w:t>
      </w:r>
      <w:proofErr w:type="spellStart"/>
      <w:r w:rsidRPr="001051DA">
        <w:rPr>
          <w:rFonts w:ascii="맑은 고딕" w:eastAsia="맑은 고딕" w:hAnsi="맑은 고딕"/>
          <w:sz w:val="21"/>
          <w:szCs w:val="21"/>
        </w:rPr>
        <w:t>지아장커</w:t>
      </w:r>
      <w:proofErr w:type="spellEnd"/>
      <w:r w:rsidRPr="001051DA">
        <w:rPr>
          <w:rFonts w:ascii="맑은 고딕" w:eastAsia="맑은 고딕" w:hAnsi="맑은 고딕"/>
          <w:sz w:val="21"/>
          <w:szCs w:val="21"/>
        </w:rPr>
        <w:t xml:space="preserve"> 자신의 영화에 관한 주석이기도 하다. &lt;풍류일대&gt;는 2000년 다통(大同)에서 촬영한 &lt;임소요&gt;(2002)에서 연인이었던 빈과 </w:t>
      </w:r>
      <w:proofErr w:type="spellStart"/>
      <w:r w:rsidRPr="001051DA">
        <w:rPr>
          <w:rFonts w:ascii="맑은 고딕" w:eastAsia="맑은 고딕" w:hAnsi="맑은 고딕"/>
          <w:sz w:val="21"/>
          <w:szCs w:val="21"/>
        </w:rPr>
        <w:t>차오</w:t>
      </w:r>
      <w:r w:rsidRPr="00927859">
        <w:rPr>
          <w:rFonts w:ascii="맑은 고딕" w:eastAsia="맑은 고딕" w:hAnsi="맑은 고딕"/>
          <w:sz w:val="21"/>
          <w:szCs w:val="21"/>
        </w:rPr>
        <w:t>차오가</w:t>
      </w:r>
      <w:proofErr w:type="spellEnd"/>
      <w:r w:rsidRPr="00927859">
        <w:rPr>
          <w:rFonts w:ascii="맑은 고딕" w:eastAsia="맑은 고딕" w:hAnsi="맑은 고딕"/>
          <w:sz w:val="21"/>
          <w:szCs w:val="21"/>
        </w:rPr>
        <w:t xml:space="preserve"> 2006년 </w:t>
      </w:r>
      <w:proofErr w:type="spellStart"/>
      <w:r w:rsidRPr="00927859">
        <w:rPr>
          <w:rFonts w:ascii="맑은 고딕" w:eastAsia="맑은 고딕" w:hAnsi="맑은 고딕"/>
          <w:sz w:val="21"/>
          <w:szCs w:val="21"/>
        </w:rPr>
        <w:t>산샤댐</w:t>
      </w:r>
      <w:proofErr w:type="spellEnd"/>
      <w:r w:rsidRPr="00927859">
        <w:rPr>
          <w:rFonts w:ascii="맑은 고딕" w:eastAsia="맑은 고딕" w:hAnsi="맑은 고딕"/>
          <w:sz w:val="21"/>
          <w:szCs w:val="21"/>
        </w:rPr>
        <w:t xml:space="preserve"> </w:t>
      </w:r>
      <w:proofErr w:type="spellStart"/>
      <w:r w:rsidRPr="00927859">
        <w:rPr>
          <w:rFonts w:ascii="맑은 고딕" w:eastAsia="맑은 고딕" w:hAnsi="맑은 고딕"/>
          <w:sz w:val="21"/>
          <w:szCs w:val="21"/>
        </w:rPr>
        <w:t>펑지에</w:t>
      </w:r>
      <w:proofErr w:type="spellEnd"/>
      <w:r w:rsidRPr="00927859">
        <w:rPr>
          <w:rFonts w:ascii="맑은 고딕" w:eastAsia="맑은 고딕" w:hAnsi="맑은 고딕"/>
          <w:sz w:val="21"/>
          <w:szCs w:val="21"/>
        </w:rPr>
        <w:t>(奉節)로 배경을 옮겨 &lt;스틸 라이프&gt;(와 &lt;</w:t>
      </w:r>
      <w:proofErr w:type="spellStart"/>
      <w:r w:rsidRPr="00927859">
        <w:rPr>
          <w:rFonts w:ascii="맑은 고딕" w:eastAsia="맑은 고딕" w:hAnsi="맑은 고딕"/>
          <w:sz w:val="21"/>
          <w:szCs w:val="21"/>
        </w:rPr>
        <w:t>강호아녀</w:t>
      </w:r>
      <w:proofErr w:type="spellEnd"/>
      <w:r w:rsidRPr="00927859">
        <w:rPr>
          <w:rFonts w:ascii="맑은 고딕" w:eastAsia="맑은 고딕" w:hAnsi="맑은 고딕"/>
          <w:sz w:val="21"/>
          <w:szCs w:val="21"/>
        </w:rPr>
        <w:t>&gt;</w:t>
      </w:r>
      <w:proofErr w:type="gramStart"/>
      <w:r w:rsidRPr="00927859">
        <w:rPr>
          <w:rFonts w:ascii="맑은 고딕" w:eastAsia="맑은 고딕" w:hAnsi="맑은 고딕"/>
          <w:sz w:val="21"/>
          <w:szCs w:val="21"/>
        </w:rPr>
        <w:t>) 에서</w:t>
      </w:r>
      <w:proofErr w:type="gramEnd"/>
      <w:r w:rsidRPr="00927859">
        <w:rPr>
          <w:rFonts w:ascii="맑은 고딕" w:eastAsia="맑은 고딕" w:hAnsi="맑은 고딕"/>
          <w:sz w:val="21"/>
          <w:szCs w:val="21"/>
        </w:rPr>
        <w:t xml:space="preserve"> 다시 만난 다음 헤어지는 과정에서 마치 사용하지 않은 촬영분이 있었던 것처럼 보충하며 진행된다. 이미 이 영화들을 보았다면 뭉클할 것이고, 어떤 설명도 없기에 그렇지 않다면 어리둥절할 것이다. 그리고 코로나 방역 시기를 거쳐 2022년 다통으로 돌아와서 빈과 </w:t>
      </w:r>
      <w:proofErr w:type="spellStart"/>
      <w:r w:rsidRPr="00927859">
        <w:rPr>
          <w:rFonts w:ascii="맑은 고딕" w:eastAsia="맑은 고딕" w:hAnsi="맑은 고딕"/>
          <w:sz w:val="21"/>
          <w:szCs w:val="21"/>
        </w:rPr>
        <w:t>차오차오는</w:t>
      </w:r>
      <w:proofErr w:type="spellEnd"/>
      <w:r w:rsidRPr="00927859">
        <w:rPr>
          <w:rFonts w:ascii="맑은 고딕" w:eastAsia="맑은 고딕" w:hAnsi="맑은 고딕"/>
          <w:sz w:val="21"/>
          <w:szCs w:val="21"/>
        </w:rPr>
        <w:t xml:space="preserve"> 한 번 더 재회하고 헤어진다. &lt;풍류일대&gt;는 지난 20년에 걸친 중국 풍속화이며, </w:t>
      </w:r>
      <w:proofErr w:type="spellStart"/>
      <w:r w:rsidRPr="00927859">
        <w:rPr>
          <w:rFonts w:ascii="맑은 고딕" w:eastAsia="맑은 고딕" w:hAnsi="맑은 고딕"/>
          <w:sz w:val="21"/>
          <w:szCs w:val="21"/>
        </w:rPr>
        <w:t>지아장커의</w:t>
      </w:r>
      <w:proofErr w:type="spellEnd"/>
      <w:r w:rsidRPr="00927859">
        <w:rPr>
          <w:rFonts w:ascii="맑은 고딕" w:eastAsia="맑은 고딕" w:hAnsi="맑은 고딕"/>
          <w:sz w:val="21"/>
          <w:szCs w:val="21"/>
        </w:rPr>
        <w:t xml:space="preserve"> 필모그래피이</w:t>
      </w:r>
      <w:r w:rsidRPr="00927859">
        <w:rPr>
          <w:rFonts w:ascii="맑은 고딕" w:eastAsia="맑은 고딕" w:hAnsi="맑은 고딕" w:hint="eastAsia"/>
          <w:sz w:val="21"/>
          <w:szCs w:val="21"/>
        </w:rPr>
        <w:t>자</w:t>
      </w:r>
      <w:r w:rsidRPr="00927859">
        <w:rPr>
          <w:rFonts w:ascii="맑은 고딕" w:eastAsia="맑은 고딕" w:hAnsi="맑은 고딕"/>
          <w:sz w:val="21"/>
          <w:szCs w:val="21"/>
        </w:rPr>
        <w:t xml:space="preserve">, </w:t>
      </w:r>
      <w:proofErr w:type="spellStart"/>
      <w:r w:rsidRPr="00927859">
        <w:rPr>
          <w:rFonts w:ascii="맑은 고딕" w:eastAsia="맑은 고딕" w:hAnsi="맑은 고딕"/>
          <w:sz w:val="21"/>
          <w:szCs w:val="21"/>
        </w:rPr>
        <w:t>자오타오의</w:t>
      </w:r>
      <w:proofErr w:type="spellEnd"/>
      <w:r w:rsidRPr="00927859">
        <w:rPr>
          <w:rFonts w:ascii="맑은 고딕" w:eastAsia="맑은 고딕" w:hAnsi="맑은 고딕"/>
          <w:sz w:val="21"/>
          <w:szCs w:val="21"/>
        </w:rPr>
        <w:t xml:space="preserve"> 초상화이다. (정성일)</w:t>
      </w:r>
    </w:p>
    <w:p w14:paraId="4CFEABCE" w14:textId="77777777" w:rsidR="00DB1D6E" w:rsidRDefault="00DB1D6E">
      <w:pPr>
        <w:widowControl/>
        <w:wordWrap/>
        <w:autoSpaceDE/>
        <w:autoSpaceDN/>
      </w:pPr>
      <w:r>
        <w:br w:type="page"/>
      </w:r>
    </w:p>
    <w:p w14:paraId="6111E8C2" w14:textId="77777777" w:rsidR="00673F51" w:rsidRPr="00DB1D6E" w:rsidRDefault="00DB1D6E" w:rsidP="00DB1D6E">
      <w:pPr>
        <w:spacing w:after="0" w:line="276" w:lineRule="auto"/>
        <w:contextualSpacing/>
        <w:rPr>
          <w:rFonts w:eastAsiaTheme="minorHAnsi"/>
          <w:b/>
          <w:sz w:val="21"/>
          <w:szCs w:val="21"/>
        </w:rPr>
      </w:pPr>
      <w:r w:rsidRPr="00491033">
        <w:rPr>
          <w:rFonts w:hint="eastAsia"/>
          <w:b/>
          <w:sz w:val="24"/>
          <w:shd w:val="clear" w:color="auto" w:fill="FFFFFF"/>
        </w:rPr>
        <w:lastRenderedPageBreak/>
        <w:t>|</w:t>
      </w:r>
      <w:r>
        <w:rPr>
          <w:b/>
          <w:sz w:val="24"/>
          <w:shd w:val="clear" w:color="auto" w:fill="FFFFFF"/>
        </w:rPr>
        <w:t xml:space="preserve"> </w:t>
      </w:r>
      <w:r>
        <w:rPr>
          <w:rFonts w:eastAsiaTheme="minorHAnsi" w:hint="eastAsia"/>
          <w:b/>
          <w:sz w:val="21"/>
          <w:szCs w:val="21"/>
        </w:rPr>
        <w:t>참석자 소개</w:t>
      </w:r>
    </w:p>
    <w:p w14:paraId="071B3C09" w14:textId="77777777" w:rsidR="00893E3B" w:rsidRDefault="00893E3B" w:rsidP="00893E3B">
      <w:pPr>
        <w:spacing w:after="0"/>
        <w:rPr>
          <w:rFonts w:ascii="맑은 고딕" w:eastAsia="맑은 고딕" w:hAnsi="맑은 고딕"/>
          <w:b/>
          <w:sz w:val="21"/>
          <w:szCs w:val="21"/>
        </w:rPr>
      </w:pPr>
      <w:r>
        <w:rPr>
          <w:rFonts w:ascii="맑은 고딕" w:eastAsia="맑은 고딕" w:hAnsi="맑은 고딕"/>
          <w:b/>
          <w:noProof/>
          <w:sz w:val="21"/>
          <w:szCs w:val="21"/>
        </w:rPr>
        <w:drawing>
          <wp:anchor distT="0" distB="0" distL="114300" distR="114300" simplePos="0" relativeHeight="251660288" behindDoc="0" locked="0" layoutInCell="1" allowOverlap="1" wp14:anchorId="23762A10" wp14:editId="073865B5">
            <wp:simplePos x="0" y="0"/>
            <wp:positionH relativeFrom="margin">
              <wp:align>left</wp:align>
            </wp:positionH>
            <wp:positionV relativeFrom="paragraph">
              <wp:posOffset>393065</wp:posOffset>
            </wp:positionV>
            <wp:extent cx="2190750" cy="2679065"/>
            <wp:effectExtent l="0" t="0" r="0" b="6985"/>
            <wp:wrapSquare wrapText="bothSides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지아장커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2679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>
        <w:rPr>
          <w:rFonts w:ascii="맑은 고딕" w:eastAsia="맑은 고딕" w:hAnsi="맑은 고딕" w:hint="eastAsia"/>
          <w:b/>
          <w:sz w:val="21"/>
          <w:szCs w:val="21"/>
        </w:rPr>
        <w:t>지아장커</w:t>
      </w:r>
      <w:proofErr w:type="spellEnd"/>
      <w:r>
        <w:rPr>
          <w:rFonts w:ascii="맑은 고딕" w:eastAsia="맑은 고딕" w:hAnsi="맑은 고딕" w:hint="eastAsia"/>
          <w:b/>
          <w:sz w:val="21"/>
          <w:szCs w:val="21"/>
        </w:rPr>
        <w:t xml:space="preserve"> </w:t>
      </w:r>
      <w:r w:rsidRPr="00927859">
        <w:rPr>
          <w:rFonts w:ascii="맑은 고딕" w:eastAsia="맑은 고딕" w:hAnsi="맑은 고딕"/>
          <w:b/>
          <w:sz w:val="21"/>
          <w:szCs w:val="21"/>
        </w:rPr>
        <w:t>JIA Zhang-Ke</w:t>
      </w:r>
      <w:r>
        <w:rPr>
          <w:rFonts w:ascii="맑은 고딕" w:eastAsia="맑은 고딕" w:hAnsi="맑은 고딕"/>
          <w:b/>
          <w:sz w:val="21"/>
          <w:szCs w:val="21"/>
        </w:rPr>
        <w:t xml:space="preserve"> </w:t>
      </w:r>
      <w:r w:rsidRPr="00490B4B">
        <w:rPr>
          <w:rFonts w:ascii="맑은 고딕" w:eastAsia="맑은 고딕" w:hAnsi="맑은 고딕"/>
          <w:b/>
          <w:sz w:val="21"/>
          <w:szCs w:val="21"/>
        </w:rPr>
        <w:t xml:space="preserve">| </w:t>
      </w:r>
      <w:r>
        <w:rPr>
          <w:rFonts w:ascii="맑은 고딕" w:eastAsia="맑은 고딕" w:hAnsi="맑은 고딕" w:hint="eastAsia"/>
          <w:b/>
          <w:sz w:val="21"/>
          <w:szCs w:val="21"/>
        </w:rPr>
        <w:t xml:space="preserve">중국 </w:t>
      </w:r>
      <w:r w:rsidRPr="00490B4B">
        <w:rPr>
          <w:rFonts w:ascii="맑은 고딕" w:eastAsia="맑은 고딕" w:hAnsi="맑은 고딕"/>
          <w:b/>
          <w:sz w:val="21"/>
          <w:szCs w:val="21"/>
        </w:rPr>
        <w:t xml:space="preserve">| </w:t>
      </w:r>
      <w:r>
        <w:rPr>
          <w:rFonts w:ascii="맑은 고딕" w:eastAsia="맑은 고딕" w:hAnsi="맑은 고딕" w:hint="eastAsia"/>
          <w:b/>
          <w:sz w:val="21"/>
          <w:szCs w:val="21"/>
        </w:rPr>
        <w:t>감독</w:t>
      </w:r>
    </w:p>
    <w:p w14:paraId="3ADAEBC7" w14:textId="77777777" w:rsidR="00893E3B" w:rsidRPr="00893E3B" w:rsidRDefault="00893E3B" w:rsidP="00893E3B">
      <w:pPr>
        <w:spacing w:after="0"/>
        <w:rPr>
          <w:rFonts w:ascii="맑은 고딕" w:eastAsia="맑은 고딕" w:hAnsi="맑은 고딕"/>
          <w:b/>
          <w:sz w:val="21"/>
          <w:szCs w:val="21"/>
        </w:rPr>
      </w:pPr>
      <w:r w:rsidRPr="005958BD">
        <w:rPr>
          <w:rFonts w:ascii="맑은 고딕" w:eastAsia="맑은 고딕" w:hAnsi="맑은 고딕"/>
          <w:noProof/>
          <w:sz w:val="21"/>
          <w:szCs w:val="21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9A28595" wp14:editId="0AEB5AC8">
                <wp:simplePos x="0" y="0"/>
                <wp:positionH relativeFrom="column">
                  <wp:posOffset>2295525</wp:posOffset>
                </wp:positionH>
                <wp:positionV relativeFrom="paragraph">
                  <wp:posOffset>55880</wp:posOffset>
                </wp:positionV>
                <wp:extent cx="3448050" cy="2019300"/>
                <wp:effectExtent l="0" t="0" r="0" b="0"/>
                <wp:wrapSquare wrapText="bothSides"/>
                <wp:docPr id="217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2019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64BA94" w14:textId="77777777" w:rsidR="00893E3B" w:rsidRDefault="00893E3B" w:rsidP="00893E3B">
                            <w:r w:rsidRPr="00927859">
                              <w:t xml:space="preserve">1970년 산시성 </w:t>
                            </w:r>
                            <w:proofErr w:type="spellStart"/>
                            <w:r w:rsidRPr="00927859">
                              <w:t>펑양</w:t>
                            </w:r>
                            <w:proofErr w:type="spellEnd"/>
                            <w:r w:rsidRPr="00927859">
                              <w:t xml:space="preserve"> 출신으로 베이징영화아카데미를 졸업했다. 데뷔작 &lt;</w:t>
                            </w:r>
                            <w:proofErr w:type="spellStart"/>
                            <w:r w:rsidRPr="00927859">
                              <w:t>소무</w:t>
                            </w:r>
                            <w:proofErr w:type="spellEnd"/>
                            <w:r w:rsidRPr="00927859">
                              <w:t xml:space="preserve">&gt;(1998)로 베를린영화제 </w:t>
                            </w:r>
                            <w:proofErr w:type="spellStart"/>
                            <w:r w:rsidRPr="00927859">
                              <w:t>넷팩상</w:t>
                            </w:r>
                            <w:proofErr w:type="spellEnd"/>
                            <w:r w:rsidRPr="00927859">
                              <w:t xml:space="preserve">, 밴쿠버영화제 용호상, 부산국제영화제 뉴 </w:t>
                            </w:r>
                            <w:proofErr w:type="spellStart"/>
                            <w:r w:rsidRPr="00927859">
                              <w:t>커런츠</w:t>
                            </w:r>
                            <w:proofErr w:type="spellEnd"/>
                            <w:r w:rsidRPr="00927859">
                              <w:t xml:space="preserve"> 상을</w:t>
                            </w:r>
                            <w:r w:rsidR="004966E2">
                              <w:rPr>
                                <w:rFonts w:hint="eastAsia"/>
                              </w:rPr>
                              <w:t xml:space="preserve"> 받으</w:t>
                            </w:r>
                            <w:r w:rsidR="004966E2">
                              <w:t>며</w:t>
                            </w:r>
                            <w:r w:rsidR="004966E2">
                              <w:rPr>
                                <w:rFonts w:hint="eastAsia"/>
                              </w:rPr>
                              <w:t xml:space="preserve"> </w:t>
                            </w:r>
                            <w:r w:rsidRPr="00927859">
                              <w:t>국제적인 인지도를 쌓아가기 시작했다. 이후 &lt;스틸 라이프&gt;(2006)로 베니스영화제 황금사자상, &lt;</w:t>
                            </w:r>
                            <w:proofErr w:type="spellStart"/>
                            <w:r w:rsidRPr="00927859">
                              <w:t>천주정</w:t>
                            </w:r>
                            <w:proofErr w:type="spellEnd"/>
                            <w:r w:rsidRPr="00927859">
                              <w:t xml:space="preserve">&gt;(2013)으로 칸영화제 각본상을 </w:t>
                            </w:r>
                            <w:r w:rsidR="004966E2">
                              <w:rPr>
                                <w:rFonts w:hint="eastAsia"/>
                              </w:rPr>
                              <w:t>받</w:t>
                            </w:r>
                            <w:r w:rsidR="004966E2">
                              <w:t>았</w:t>
                            </w:r>
                            <w:r w:rsidRPr="00927859">
                              <w:t xml:space="preserve">다. 그 외 주요 </w:t>
                            </w:r>
                            <w:proofErr w:type="spellStart"/>
                            <w:r w:rsidRPr="00927859">
                              <w:t>연출작으로</w:t>
                            </w:r>
                            <w:proofErr w:type="spellEnd"/>
                            <w:r w:rsidRPr="00927859">
                              <w:t xml:space="preserve"> &lt;산하고인&gt;(2015), &lt;</w:t>
                            </w:r>
                            <w:proofErr w:type="spellStart"/>
                            <w:r w:rsidRPr="00927859">
                              <w:t>강호아녀</w:t>
                            </w:r>
                            <w:proofErr w:type="spellEnd"/>
                            <w:r w:rsidRPr="00927859">
                              <w:t>&gt;(2018), &lt;먼바다까지 헤엄쳐 가기&gt;(2020) 등이 있다.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A28595" id="_x0000_t202" coordsize="21600,21600" o:spt="202" path="m,l,21600r21600,l21600,xe">
                <v:stroke joinstyle="miter"/>
                <v:path gradientshapeok="t" o:connecttype="rect"/>
              </v:shapetype>
              <v:shape id="텍스트 상자 2" o:spid="_x0000_s1026" type="#_x0000_t202" style="position:absolute;left:0;text-align:left;margin-left:180.75pt;margin-top:4.4pt;width:271.5pt;height:159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" stroked="f">
                <v:textbox>
                  <w:txbxContent>
                    <w:p w14:paraId="2164BA94" w14:textId="77777777" w:rsidR="00893E3B" w:rsidRDefault="00893E3B" w:rsidP="00893E3B">
                      <w:r w:rsidRPr="00927859">
                        <w:t xml:space="preserve">1970년 산시성 </w:t>
                      </w:r>
                      <w:proofErr w:type="spellStart"/>
                      <w:r w:rsidRPr="00927859">
                        <w:t>펑양</w:t>
                      </w:r>
                      <w:proofErr w:type="spellEnd"/>
                      <w:r w:rsidRPr="00927859">
                        <w:t xml:space="preserve"> 출신으로 베이징영화아카데미를 졸업했다. 데뷔작 &lt;</w:t>
                      </w:r>
                      <w:proofErr w:type="spellStart"/>
                      <w:r w:rsidRPr="00927859">
                        <w:t>소무</w:t>
                      </w:r>
                      <w:proofErr w:type="spellEnd"/>
                      <w:r w:rsidRPr="00927859">
                        <w:t xml:space="preserve">&gt;(1998)로 베를린영화제 </w:t>
                      </w:r>
                      <w:proofErr w:type="spellStart"/>
                      <w:r w:rsidRPr="00927859">
                        <w:t>넷팩상</w:t>
                      </w:r>
                      <w:proofErr w:type="spellEnd"/>
                      <w:r w:rsidRPr="00927859">
                        <w:t xml:space="preserve">, 밴쿠버영화제 용호상, 부산국제영화제 뉴 </w:t>
                      </w:r>
                      <w:proofErr w:type="spellStart"/>
                      <w:r w:rsidRPr="00927859">
                        <w:t>커런츠</w:t>
                      </w:r>
                      <w:proofErr w:type="spellEnd"/>
                      <w:r w:rsidRPr="00927859">
                        <w:t xml:space="preserve"> 상을</w:t>
                      </w:r>
                      <w:r w:rsidR="004966E2">
                        <w:rPr>
                          <w:rFonts w:hint="eastAsia"/>
                        </w:rPr>
                        <w:t xml:space="preserve"> 받으</w:t>
                      </w:r>
                      <w:r w:rsidR="004966E2">
                        <w:t>며</w:t>
                      </w:r>
                      <w:r w:rsidR="004966E2">
                        <w:rPr>
                          <w:rFonts w:hint="eastAsia"/>
                        </w:rPr>
                        <w:t xml:space="preserve"> </w:t>
                      </w:r>
                      <w:r w:rsidRPr="00927859">
                        <w:t>국제적인 인지도를 쌓아가기 시작했다. 이후 &lt;스틸 라이프&gt;(2006)로 베니스영화제 황금사자상, &lt;</w:t>
                      </w:r>
                      <w:proofErr w:type="spellStart"/>
                      <w:r w:rsidRPr="00927859">
                        <w:t>천주정</w:t>
                      </w:r>
                      <w:proofErr w:type="spellEnd"/>
                      <w:r w:rsidRPr="00927859">
                        <w:t xml:space="preserve">&gt;(2013)으로 칸영화제 각본상을 </w:t>
                      </w:r>
                      <w:r w:rsidR="004966E2">
                        <w:rPr>
                          <w:rFonts w:hint="eastAsia"/>
                        </w:rPr>
                        <w:t>받</w:t>
                      </w:r>
                      <w:r w:rsidR="004966E2">
                        <w:t>았</w:t>
                      </w:r>
                      <w:r w:rsidRPr="00927859">
                        <w:t xml:space="preserve">다. 그 외 주요 </w:t>
                      </w:r>
                      <w:proofErr w:type="spellStart"/>
                      <w:r w:rsidRPr="00927859">
                        <w:t>연출작으로</w:t>
                      </w:r>
                      <w:proofErr w:type="spellEnd"/>
                      <w:r w:rsidRPr="00927859">
                        <w:t xml:space="preserve"> &lt;산하고인&gt;(2015), &lt;</w:t>
                      </w:r>
                      <w:proofErr w:type="spellStart"/>
                      <w:r w:rsidRPr="00927859">
                        <w:t>강호아녀</w:t>
                      </w:r>
                      <w:proofErr w:type="spellEnd"/>
                      <w:r w:rsidRPr="00927859">
                        <w:t>&gt;(2018), &lt;먼바다까지 헤엄쳐 가기&gt;(2020) 등이 있다.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B940835" w14:textId="77777777" w:rsidR="00893E3B" w:rsidRDefault="00893E3B" w:rsidP="00893E3B">
      <w:pPr>
        <w:spacing w:after="0"/>
        <w:rPr>
          <w:rFonts w:ascii="맑은 고딕" w:eastAsia="맑은 고딕" w:hAnsi="맑은 고딕"/>
          <w:b/>
          <w:sz w:val="21"/>
          <w:szCs w:val="21"/>
        </w:rPr>
      </w:pPr>
    </w:p>
    <w:p w14:paraId="790BCE10" w14:textId="77777777" w:rsidR="00893E3B" w:rsidRDefault="00893E3B" w:rsidP="00893E3B">
      <w:pPr>
        <w:spacing w:after="0"/>
        <w:rPr>
          <w:rFonts w:ascii="맑은 고딕" w:eastAsia="맑은 고딕" w:hAnsi="맑은 고딕"/>
          <w:b/>
          <w:sz w:val="21"/>
          <w:szCs w:val="21"/>
        </w:rPr>
      </w:pPr>
    </w:p>
    <w:p w14:paraId="54ED42E8" w14:textId="77777777" w:rsidR="00893E3B" w:rsidRDefault="00893E3B" w:rsidP="00893E3B">
      <w:pPr>
        <w:spacing w:after="0"/>
        <w:rPr>
          <w:rFonts w:ascii="맑은 고딕" w:eastAsia="맑은 고딕" w:hAnsi="맑은 고딕"/>
          <w:b/>
          <w:sz w:val="21"/>
          <w:szCs w:val="21"/>
        </w:rPr>
      </w:pPr>
    </w:p>
    <w:p w14:paraId="2D2CAB4E" w14:textId="77777777" w:rsidR="00893E3B" w:rsidRDefault="00893E3B" w:rsidP="00893E3B">
      <w:pPr>
        <w:spacing w:after="0"/>
        <w:rPr>
          <w:rFonts w:ascii="맑은 고딕" w:eastAsia="맑은 고딕" w:hAnsi="맑은 고딕"/>
          <w:b/>
          <w:sz w:val="21"/>
          <w:szCs w:val="21"/>
        </w:rPr>
      </w:pPr>
      <w:proofErr w:type="spellStart"/>
      <w:r>
        <w:rPr>
          <w:rFonts w:ascii="맑은 고딕" w:eastAsia="맑은 고딕" w:hAnsi="맑은 고딕" w:hint="eastAsia"/>
          <w:b/>
          <w:sz w:val="21"/>
          <w:szCs w:val="21"/>
        </w:rPr>
        <w:t>자오타오</w:t>
      </w:r>
      <w:proofErr w:type="spellEnd"/>
      <w:r>
        <w:rPr>
          <w:rFonts w:ascii="맑은 고딕" w:eastAsia="맑은 고딕" w:hAnsi="맑은 고딕" w:hint="eastAsia"/>
          <w:b/>
          <w:sz w:val="21"/>
          <w:szCs w:val="21"/>
        </w:rPr>
        <w:t xml:space="preserve"> </w:t>
      </w:r>
      <w:r w:rsidRPr="00927859">
        <w:rPr>
          <w:rFonts w:ascii="맑은 고딕" w:eastAsia="맑은 고딕" w:hAnsi="맑은 고딕"/>
          <w:b/>
          <w:sz w:val="21"/>
          <w:szCs w:val="21"/>
        </w:rPr>
        <w:t xml:space="preserve">ZHAO Tao </w:t>
      </w:r>
      <w:r w:rsidRPr="00490B4B">
        <w:rPr>
          <w:rFonts w:ascii="맑은 고딕" w:eastAsia="맑은 고딕" w:hAnsi="맑은 고딕"/>
          <w:b/>
          <w:sz w:val="21"/>
          <w:szCs w:val="21"/>
        </w:rPr>
        <w:t xml:space="preserve">| </w:t>
      </w:r>
      <w:r>
        <w:rPr>
          <w:rFonts w:ascii="맑은 고딕" w:eastAsia="맑은 고딕" w:hAnsi="맑은 고딕" w:hint="eastAsia"/>
          <w:b/>
          <w:sz w:val="21"/>
          <w:szCs w:val="21"/>
        </w:rPr>
        <w:t xml:space="preserve">중국 </w:t>
      </w:r>
      <w:r w:rsidRPr="00490B4B">
        <w:rPr>
          <w:rFonts w:ascii="맑은 고딕" w:eastAsia="맑은 고딕" w:hAnsi="맑은 고딕"/>
          <w:b/>
          <w:sz w:val="21"/>
          <w:szCs w:val="21"/>
        </w:rPr>
        <w:t xml:space="preserve">| </w:t>
      </w:r>
      <w:r>
        <w:rPr>
          <w:rFonts w:ascii="맑은 고딕" w:eastAsia="맑은 고딕" w:hAnsi="맑은 고딕" w:hint="eastAsia"/>
          <w:b/>
          <w:sz w:val="21"/>
          <w:szCs w:val="21"/>
        </w:rPr>
        <w:t>배우</w:t>
      </w:r>
    </w:p>
    <w:p w14:paraId="25B48DD4" w14:textId="77777777" w:rsidR="00893E3B" w:rsidRPr="00490B4B" w:rsidRDefault="00893E3B" w:rsidP="00893E3B">
      <w:pPr>
        <w:spacing w:after="0"/>
        <w:rPr>
          <w:rFonts w:ascii="맑은 고딕" w:eastAsia="맑은 고딕" w:hAnsi="맑은 고딕"/>
          <w:b/>
          <w:sz w:val="21"/>
          <w:szCs w:val="21"/>
        </w:rPr>
      </w:pPr>
      <w:r w:rsidRPr="00927859">
        <w:rPr>
          <w:rFonts w:eastAsiaTheme="minorHAnsi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0206603C" wp14:editId="49A68C67">
                <wp:simplePos x="0" y="0"/>
                <wp:positionH relativeFrom="column">
                  <wp:posOffset>2362200</wp:posOffset>
                </wp:positionH>
                <wp:positionV relativeFrom="paragraph">
                  <wp:posOffset>196215</wp:posOffset>
                </wp:positionV>
                <wp:extent cx="3409950" cy="1404620"/>
                <wp:effectExtent l="0" t="0" r="0" b="0"/>
                <wp:wrapSquare wrapText="bothSides"/>
                <wp:docPr id="9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99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97D4C5" w14:textId="77777777" w:rsidR="00893E3B" w:rsidRDefault="00893E3B" w:rsidP="00893E3B">
                            <w:r w:rsidRPr="00927859">
                              <w:rPr>
                                <w:rFonts w:hint="eastAsia"/>
                              </w:rPr>
                              <w:t>북경무도학원</w:t>
                            </w:r>
                            <w:r w:rsidRPr="00927859">
                              <w:t xml:space="preserve"> 민족무용학을 전공한 </w:t>
                            </w:r>
                            <w:proofErr w:type="spellStart"/>
                            <w:r w:rsidRPr="00927859">
                              <w:t>자오타오는</w:t>
                            </w:r>
                            <w:proofErr w:type="spellEnd"/>
                            <w:r w:rsidRPr="00927859">
                              <w:t xml:space="preserve"> 2000년 </w:t>
                            </w:r>
                            <w:proofErr w:type="spellStart"/>
                            <w:r w:rsidRPr="00927859">
                              <w:t>지아장커</w:t>
                            </w:r>
                            <w:proofErr w:type="spellEnd"/>
                            <w:r w:rsidRPr="00927859">
                              <w:t xml:space="preserve"> 감독의 &lt;플랫폼&gt;</w:t>
                            </w:r>
                            <w:r>
                              <w:rPr>
                                <w:rFonts w:hint="eastAsia"/>
                              </w:rPr>
                              <w:t xml:space="preserve">로 </w:t>
                            </w:r>
                            <w:r>
                              <w:t>데뷔</w:t>
                            </w:r>
                            <w:r>
                              <w:rPr>
                                <w:rFonts w:hint="eastAsia"/>
                              </w:rPr>
                              <w:t>했</w:t>
                            </w:r>
                            <w:r w:rsidRPr="00927859">
                              <w:t xml:space="preserve">다. 주연 영화 &lt;스틸 라이프&gt;(2006)는 2006 베니스영화제 황금사자상을 </w:t>
                            </w:r>
                            <w:r w:rsidR="00332208">
                              <w:rPr>
                                <w:rFonts w:hint="eastAsia"/>
                              </w:rPr>
                              <w:t>받</w:t>
                            </w:r>
                            <w:r w:rsidR="00332208">
                              <w:t>았고</w:t>
                            </w:r>
                            <w:r w:rsidR="00332208">
                              <w:rPr>
                                <w:rFonts w:hint="eastAsia"/>
                              </w:rPr>
                              <w:t>,</w:t>
                            </w:r>
                            <w:r w:rsidR="00332208">
                              <w:t xml:space="preserve"> </w:t>
                            </w:r>
                            <w:r w:rsidRPr="00927859">
                              <w:t xml:space="preserve">이후 &lt;순리 앤 더 </w:t>
                            </w:r>
                            <w:proofErr w:type="spellStart"/>
                            <w:r w:rsidRPr="00927859">
                              <w:t>포잇</w:t>
                            </w:r>
                            <w:proofErr w:type="spellEnd"/>
                            <w:r w:rsidRPr="00927859">
                              <w:t xml:space="preserve">&gt;(2012)으로 아시아 여배우 최초로 다비드 디 </w:t>
                            </w:r>
                            <w:proofErr w:type="spellStart"/>
                            <w:r w:rsidRPr="00927859">
                              <w:t>도나텔로상</w:t>
                            </w:r>
                            <w:proofErr w:type="spellEnd"/>
                            <w:r w:rsidRPr="00927859">
                              <w:t xml:space="preserve"> 여우주연상을 받았다. &lt;산하고인&gt;(2016)으로 2016 마이애미영화제 심사위원대상, &lt;</w:t>
                            </w:r>
                            <w:proofErr w:type="spellStart"/>
                            <w:r w:rsidRPr="00927859">
                              <w:t>강호아녀</w:t>
                            </w:r>
                            <w:proofErr w:type="spellEnd"/>
                            <w:r w:rsidRPr="00927859">
                              <w:t xml:space="preserve">&gt;(2018)로 2018 시카고영화제와 </w:t>
                            </w:r>
                            <w:proofErr w:type="spellStart"/>
                            <w:r w:rsidRPr="00927859">
                              <w:t>아시아태평양스크린어워드</w:t>
                            </w:r>
                            <w:proofErr w:type="spellEnd"/>
                            <w:r w:rsidRPr="00927859">
                              <w:t>(APSA)에서 여우주</w:t>
                            </w:r>
                            <w:r w:rsidRPr="00927859">
                              <w:rPr>
                                <w:rFonts w:hint="eastAsia"/>
                              </w:rPr>
                              <w:t>연상을</w:t>
                            </w:r>
                            <w:r w:rsidRPr="00927859">
                              <w:t xml:space="preserve"> </w:t>
                            </w:r>
                            <w:r w:rsidR="00332208">
                              <w:rPr>
                                <w:rFonts w:hint="eastAsia"/>
                              </w:rPr>
                              <w:t>받</w:t>
                            </w:r>
                            <w:r w:rsidRPr="00927859">
                              <w:t xml:space="preserve">기도 했다. 2007 베니스영화제 </w:t>
                            </w:r>
                            <w:proofErr w:type="spellStart"/>
                            <w:r w:rsidRPr="00927859">
                              <w:t>오리종티부문</w:t>
                            </w:r>
                            <w:proofErr w:type="spellEnd"/>
                            <w:r w:rsidRPr="00927859">
                              <w:t xml:space="preserve"> 최우수 다큐멘터리 수상작인 </w:t>
                            </w:r>
                            <w:proofErr w:type="spellStart"/>
                            <w:r w:rsidRPr="00927859">
                              <w:t>지아장커</w:t>
                            </w:r>
                            <w:proofErr w:type="spellEnd"/>
                            <w:r w:rsidRPr="00927859">
                              <w:t xml:space="preserve"> 감독의 &lt;무용&gt;(2007)과 &lt;먼바다까지 헤엄쳐 가기&gt;(2020)의 프로듀서 중 한 명이기도 하다.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206603C" id="_x0000_s1027" type="#_x0000_t202" style="position:absolute;left:0;text-align:left;margin-left:186pt;margin-top:15.45pt;width:268.5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" stroked="f">
                <v:textbox style="mso-fit-shape-to-text:t">
                  <w:txbxContent>
                    <w:p w14:paraId="0397D4C5" w14:textId="77777777" w:rsidR="00893E3B" w:rsidRDefault="00893E3B" w:rsidP="00893E3B">
                      <w:r w:rsidRPr="00927859">
                        <w:rPr>
                          <w:rFonts w:hint="eastAsia"/>
                        </w:rPr>
                        <w:t>북경무도학원</w:t>
                      </w:r>
                      <w:r w:rsidRPr="00927859">
                        <w:t xml:space="preserve"> 민족무용학을 전공한 </w:t>
                      </w:r>
                      <w:proofErr w:type="spellStart"/>
                      <w:r w:rsidRPr="00927859">
                        <w:t>자오타오는</w:t>
                      </w:r>
                      <w:proofErr w:type="spellEnd"/>
                      <w:r w:rsidRPr="00927859">
                        <w:t xml:space="preserve"> 2000년 </w:t>
                      </w:r>
                      <w:proofErr w:type="spellStart"/>
                      <w:r w:rsidRPr="00927859">
                        <w:t>지아장커</w:t>
                      </w:r>
                      <w:proofErr w:type="spellEnd"/>
                      <w:r w:rsidRPr="00927859">
                        <w:t xml:space="preserve"> 감독의 &lt;플랫폼&gt;</w:t>
                      </w:r>
                      <w:r>
                        <w:rPr>
                          <w:rFonts w:hint="eastAsia"/>
                        </w:rPr>
                        <w:t xml:space="preserve">로 </w:t>
                      </w:r>
                      <w:r>
                        <w:t>데뷔</w:t>
                      </w:r>
                      <w:r>
                        <w:rPr>
                          <w:rFonts w:hint="eastAsia"/>
                        </w:rPr>
                        <w:t>했</w:t>
                      </w:r>
                      <w:r w:rsidRPr="00927859">
                        <w:t xml:space="preserve">다. 주연 영화 &lt;스틸 라이프&gt;(2006)는 2006 베니스영화제 황금사자상을 </w:t>
                      </w:r>
                      <w:r w:rsidR="00332208">
                        <w:rPr>
                          <w:rFonts w:hint="eastAsia"/>
                        </w:rPr>
                        <w:t>받</w:t>
                      </w:r>
                      <w:r w:rsidR="00332208">
                        <w:t>았고</w:t>
                      </w:r>
                      <w:r w:rsidR="00332208">
                        <w:rPr>
                          <w:rFonts w:hint="eastAsia"/>
                        </w:rPr>
                        <w:t>,</w:t>
                      </w:r>
                      <w:r w:rsidR="00332208">
                        <w:t xml:space="preserve"> </w:t>
                      </w:r>
                      <w:r w:rsidRPr="00927859">
                        <w:t xml:space="preserve">이후 &lt;순리 앤 더 </w:t>
                      </w:r>
                      <w:proofErr w:type="spellStart"/>
                      <w:r w:rsidRPr="00927859">
                        <w:t>포잇</w:t>
                      </w:r>
                      <w:proofErr w:type="spellEnd"/>
                      <w:r w:rsidRPr="00927859">
                        <w:t xml:space="preserve">&gt;(2012)으로 아시아 여배우 최초로 다비드 디 </w:t>
                      </w:r>
                      <w:proofErr w:type="spellStart"/>
                      <w:r w:rsidRPr="00927859">
                        <w:t>도나텔로상</w:t>
                      </w:r>
                      <w:proofErr w:type="spellEnd"/>
                      <w:r w:rsidRPr="00927859">
                        <w:t xml:space="preserve"> 여우주연상을 받았다. &lt;산하고인&gt;(2016)으로 2016 마이애미영화제 심사위원대상, &lt;</w:t>
                      </w:r>
                      <w:proofErr w:type="spellStart"/>
                      <w:r w:rsidRPr="00927859">
                        <w:t>강호아녀</w:t>
                      </w:r>
                      <w:proofErr w:type="spellEnd"/>
                      <w:r w:rsidRPr="00927859">
                        <w:t xml:space="preserve">&gt;(2018)로 2018 시카고영화제와 </w:t>
                      </w:r>
                      <w:proofErr w:type="spellStart"/>
                      <w:r w:rsidRPr="00927859">
                        <w:t>아시아태평양스크린어워드</w:t>
                      </w:r>
                      <w:proofErr w:type="spellEnd"/>
                      <w:r w:rsidRPr="00927859">
                        <w:t>(APSA)에서 여우주</w:t>
                      </w:r>
                      <w:r w:rsidRPr="00927859">
                        <w:rPr>
                          <w:rFonts w:hint="eastAsia"/>
                        </w:rPr>
                        <w:t>연상을</w:t>
                      </w:r>
                      <w:r w:rsidRPr="00927859">
                        <w:t xml:space="preserve"> </w:t>
                      </w:r>
                      <w:r w:rsidR="00332208">
                        <w:rPr>
                          <w:rFonts w:hint="eastAsia"/>
                        </w:rPr>
                        <w:t>받</w:t>
                      </w:r>
                      <w:r w:rsidRPr="00927859">
                        <w:t xml:space="preserve">기도 했다. 2007 베니스영화제 </w:t>
                      </w:r>
                      <w:proofErr w:type="spellStart"/>
                      <w:r w:rsidRPr="00927859">
                        <w:t>오리종티부문</w:t>
                      </w:r>
                      <w:proofErr w:type="spellEnd"/>
                      <w:r w:rsidRPr="00927859">
                        <w:t xml:space="preserve"> 최우수 다큐멘터리 수상작인 </w:t>
                      </w:r>
                      <w:proofErr w:type="spellStart"/>
                      <w:r w:rsidRPr="00927859">
                        <w:t>지아장커</w:t>
                      </w:r>
                      <w:proofErr w:type="spellEnd"/>
                      <w:r w:rsidRPr="00927859">
                        <w:t xml:space="preserve"> 감독의 &lt;무용&gt;(2007)과 &lt;먼바다까지 헤엄쳐 가기&gt;(2020)의 프로듀서 중 한 명이기도 하다.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AB1C43A" w14:textId="77777777" w:rsidR="00893E3B" w:rsidRPr="00927859" w:rsidRDefault="00893E3B" w:rsidP="00893E3B">
      <w:pPr>
        <w:spacing w:after="0"/>
        <w:rPr>
          <w:rFonts w:eastAsiaTheme="minorHAnsi"/>
          <w:b/>
          <w:sz w:val="24"/>
          <w:szCs w:val="24"/>
        </w:rPr>
      </w:pPr>
      <w:r>
        <w:rPr>
          <w:rFonts w:eastAsiaTheme="minorHAnsi"/>
          <w:b/>
          <w:noProof/>
          <w:sz w:val="24"/>
          <w:szCs w:val="24"/>
        </w:rPr>
        <w:drawing>
          <wp:inline distT="0" distB="0" distL="0" distR="0" wp14:anchorId="15652483" wp14:editId="64367EF1">
            <wp:extent cx="2190750" cy="2905125"/>
            <wp:effectExtent l="0" t="0" r="0" b="9525"/>
            <wp:docPr id="8" name="그림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자오타오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6154" cy="2912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C1A01D" w14:textId="77777777" w:rsidR="00893E3B" w:rsidRDefault="00893E3B">
      <w:pPr>
        <w:widowControl/>
        <w:wordWrap/>
        <w:autoSpaceDE/>
        <w:autoSpaceDN/>
        <w:rPr>
          <w:rFonts w:ascii="맑은 고딕" w:eastAsia="맑은 고딕" w:hAnsi="맑은 고딕"/>
          <w:b/>
          <w:sz w:val="21"/>
          <w:szCs w:val="21"/>
        </w:rPr>
      </w:pPr>
      <w:r>
        <w:rPr>
          <w:rFonts w:ascii="맑은 고딕" w:eastAsia="맑은 고딕" w:hAnsi="맑은 고딕"/>
          <w:b/>
          <w:sz w:val="21"/>
          <w:szCs w:val="21"/>
        </w:rPr>
        <w:br w:type="page"/>
      </w:r>
    </w:p>
    <w:p w14:paraId="0F285779" w14:textId="77777777" w:rsidR="00894BB5" w:rsidRPr="00DB1D6E" w:rsidRDefault="00DB1D6E" w:rsidP="00894BB5">
      <w:pPr>
        <w:spacing w:after="0" w:line="276" w:lineRule="auto"/>
        <w:contextualSpacing/>
        <w:rPr>
          <w:rFonts w:eastAsiaTheme="minorHAnsi"/>
          <w:b/>
          <w:sz w:val="21"/>
          <w:szCs w:val="21"/>
        </w:rPr>
      </w:pPr>
      <w:r w:rsidRPr="00491033">
        <w:rPr>
          <w:rFonts w:hint="eastAsia"/>
          <w:b/>
          <w:sz w:val="24"/>
          <w:shd w:val="clear" w:color="auto" w:fill="FFFFFF"/>
        </w:rPr>
        <w:lastRenderedPageBreak/>
        <w:t>|</w:t>
      </w:r>
      <w:r>
        <w:rPr>
          <w:b/>
          <w:sz w:val="24"/>
          <w:shd w:val="clear" w:color="auto" w:fill="FFFFFF"/>
        </w:rPr>
        <w:t xml:space="preserve"> </w:t>
      </w:r>
      <w:r>
        <w:rPr>
          <w:rFonts w:eastAsiaTheme="minorHAnsi" w:hint="eastAsia"/>
          <w:b/>
          <w:sz w:val="21"/>
          <w:szCs w:val="21"/>
        </w:rPr>
        <w:t>장소 안내</w:t>
      </w:r>
    </w:p>
    <w:p w14:paraId="19B075C1" w14:textId="77777777" w:rsidR="00894BB5" w:rsidRDefault="00894BB5" w:rsidP="00DB1D6E">
      <w:pPr>
        <w:spacing w:after="0"/>
        <w:jc w:val="center"/>
        <w:rPr>
          <w:rFonts w:ascii="맑은 고딕" w:eastAsia="맑은 고딕" w:hAnsi="맑은 고딕"/>
          <w:sz w:val="21"/>
          <w:szCs w:val="21"/>
        </w:rPr>
      </w:pPr>
      <w:r>
        <w:rPr>
          <w:rFonts w:ascii="맑은 고딕" w:eastAsia="맑은 고딕" w:hAnsi="맑은 고딕"/>
          <w:noProof/>
          <w:sz w:val="21"/>
          <w:szCs w:val="21"/>
        </w:rPr>
        <w:drawing>
          <wp:inline distT="0" distB="0" distL="0" distR="0" wp14:anchorId="19B0DD16" wp14:editId="311E604C">
            <wp:extent cx="4318549" cy="3240000"/>
            <wp:effectExtent l="0" t="0" r="6350" b="0"/>
            <wp:docPr id="11" name="그림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CGV 센텀시티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8549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A23AD1" w14:textId="77777777" w:rsidR="00894BB5" w:rsidRPr="001D22EA" w:rsidRDefault="00894BB5" w:rsidP="00DB1D6E">
      <w:pPr>
        <w:spacing w:after="0"/>
        <w:jc w:val="center"/>
        <w:rPr>
          <w:rFonts w:ascii="맑은 고딕" w:eastAsia="맑은 고딕" w:hAnsi="맑은 고딕"/>
          <w:b/>
          <w:sz w:val="21"/>
          <w:szCs w:val="21"/>
        </w:rPr>
      </w:pPr>
      <w:r>
        <w:rPr>
          <w:rFonts w:ascii="맑은 고딕" w:eastAsia="맑은 고딕" w:hAnsi="맑은 고딕" w:hint="eastAsia"/>
          <w:b/>
          <w:sz w:val="21"/>
          <w:szCs w:val="21"/>
        </w:rPr>
        <w:t>C</w:t>
      </w:r>
      <w:r>
        <w:rPr>
          <w:rFonts w:ascii="맑은 고딕" w:eastAsia="맑은 고딕" w:hAnsi="맑은 고딕"/>
          <w:b/>
          <w:sz w:val="21"/>
          <w:szCs w:val="21"/>
        </w:rPr>
        <w:t xml:space="preserve">GV </w:t>
      </w:r>
      <w:proofErr w:type="spellStart"/>
      <w:r>
        <w:rPr>
          <w:rFonts w:ascii="맑은 고딕" w:eastAsia="맑은 고딕" w:hAnsi="맑은 고딕" w:hint="eastAsia"/>
          <w:b/>
          <w:sz w:val="21"/>
          <w:szCs w:val="21"/>
        </w:rPr>
        <w:t>센텀시티</w:t>
      </w:r>
      <w:proofErr w:type="spellEnd"/>
      <w:r>
        <w:rPr>
          <w:rFonts w:ascii="맑은 고딕" w:eastAsia="맑은 고딕" w:hAnsi="맑은 고딕" w:hint="eastAsia"/>
          <w:b/>
          <w:sz w:val="21"/>
          <w:szCs w:val="21"/>
        </w:rPr>
        <w:t xml:space="preserve"> </w:t>
      </w:r>
      <w:r>
        <w:rPr>
          <w:rFonts w:ascii="맑은 고딕" w:eastAsia="맑은 고딕" w:hAnsi="맑은 고딕"/>
          <w:b/>
          <w:sz w:val="21"/>
          <w:szCs w:val="21"/>
        </w:rPr>
        <w:t>1</w:t>
      </w:r>
      <w:r>
        <w:rPr>
          <w:rFonts w:ascii="맑은 고딕" w:eastAsia="맑은 고딕" w:hAnsi="맑은 고딕" w:hint="eastAsia"/>
          <w:b/>
          <w:sz w:val="21"/>
          <w:szCs w:val="21"/>
        </w:rPr>
        <w:t>관</w:t>
      </w:r>
    </w:p>
    <w:p w14:paraId="67B72543" w14:textId="77777777" w:rsidR="00894BB5" w:rsidRDefault="00894BB5" w:rsidP="00DB1D6E">
      <w:pPr>
        <w:spacing w:after="0"/>
        <w:jc w:val="center"/>
        <w:rPr>
          <w:rFonts w:ascii="맑은 고딕" w:eastAsia="맑은 고딕" w:hAnsi="맑은 고딕"/>
          <w:sz w:val="21"/>
          <w:szCs w:val="21"/>
        </w:rPr>
      </w:pPr>
      <w:r w:rsidRPr="00507AAB">
        <w:rPr>
          <w:rFonts w:ascii="맑은 고딕" w:eastAsia="맑은 고딕" w:hAnsi="맑은 고딕" w:hint="eastAsia"/>
          <w:sz w:val="21"/>
          <w:szCs w:val="21"/>
        </w:rPr>
        <w:t>부산</w:t>
      </w:r>
      <w:r w:rsidRPr="00507AAB">
        <w:rPr>
          <w:rFonts w:ascii="맑은 고딕" w:eastAsia="맑은 고딕" w:hAnsi="맑은 고딕"/>
          <w:sz w:val="21"/>
          <w:szCs w:val="21"/>
        </w:rPr>
        <w:t xml:space="preserve"> 해운대구 </w:t>
      </w:r>
      <w:proofErr w:type="spellStart"/>
      <w:r w:rsidRPr="00507AAB">
        <w:rPr>
          <w:rFonts w:ascii="맑은 고딕" w:eastAsia="맑은 고딕" w:hAnsi="맑은 고딕"/>
          <w:sz w:val="21"/>
          <w:szCs w:val="21"/>
        </w:rPr>
        <w:t>센텀남대로</w:t>
      </w:r>
      <w:proofErr w:type="spellEnd"/>
      <w:r w:rsidRPr="00507AAB">
        <w:rPr>
          <w:rFonts w:ascii="맑은 고딕" w:eastAsia="맑은 고딕" w:hAnsi="맑은 고딕"/>
          <w:sz w:val="21"/>
          <w:szCs w:val="21"/>
        </w:rPr>
        <w:t xml:space="preserve"> 35</w:t>
      </w:r>
    </w:p>
    <w:p w14:paraId="781D6429" w14:textId="77777777" w:rsidR="00894BB5" w:rsidRDefault="00894BB5" w:rsidP="00894BB5">
      <w:pPr>
        <w:spacing w:after="0"/>
        <w:rPr>
          <w:rFonts w:ascii="맑은 고딕" w:eastAsia="맑은 고딕" w:hAnsi="맑은 고딕"/>
          <w:sz w:val="21"/>
          <w:szCs w:val="21"/>
        </w:rPr>
      </w:pPr>
    </w:p>
    <w:p w14:paraId="1A987D85" w14:textId="77777777" w:rsidR="00894BB5" w:rsidRDefault="00894BB5" w:rsidP="00DB1D6E">
      <w:pPr>
        <w:spacing w:after="0"/>
        <w:jc w:val="center"/>
        <w:rPr>
          <w:rFonts w:ascii="맑은 고딕" w:eastAsia="맑은 고딕" w:hAnsi="맑은 고딕"/>
          <w:sz w:val="21"/>
          <w:szCs w:val="21"/>
        </w:rPr>
      </w:pPr>
      <w:r>
        <w:rPr>
          <w:rFonts w:ascii="맑은 고딕" w:eastAsia="맑은 고딕" w:hAnsi="맑은 고딕" w:hint="eastAsia"/>
          <w:noProof/>
          <w:sz w:val="21"/>
          <w:szCs w:val="21"/>
        </w:rPr>
        <w:drawing>
          <wp:inline distT="0" distB="0" distL="0" distR="0" wp14:anchorId="75610C23" wp14:editId="271B9453">
            <wp:extent cx="4321453" cy="3240000"/>
            <wp:effectExtent l="0" t="0" r="3175" b="0"/>
            <wp:docPr id="7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신세계백화점 센텀시티점 문화홀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1453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141E45" w14:textId="77777777" w:rsidR="00894BB5" w:rsidRDefault="00894BB5" w:rsidP="00DB1D6E">
      <w:pPr>
        <w:spacing w:after="0"/>
        <w:jc w:val="center"/>
        <w:rPr>
          <w:rFonts w:ascii="맑은 고딕" w:eastAsia="맑은 고딕" w:hAnsi="맑은 고딕"/>
          <w:b/>
          <w:sz w:val="21"/>
          <w:szCs w:val="21"/>
        </w:rPr>
      </w:pPr>
      <w:r w:rsidRPr="001D22EA">
        <w:rPr>
          <w:rFonts w:ascii="맑은 고딕" w:eastAsia="맑은 고딕" w:hAnsi="맑은 고딕" w:hint="eastAsia"/>
          <w:b/>
          <w:sz w:val="21"/>
          <w:szCs w:val="21"/>
        </w:rPr>
        <w:t>신세계백화점</w:t>
      </w:r>
      <w:r w:rsidRPr="001D22EA">
        <w:rPr>
          <w:rFonts w:ascii="맑은 고딕" w:eastAsia="맑은 고딕" w:hAnsi="맑은 고딕"/>
          <w:b/>
          <w:sz w:val="21"/>
          <w:szCs w:val="21"/>
        </w:rPr>
        <w:t xml:space="preserve"> </w:t>
      </w:r>
      <w:proofErr w:type="spellStart"/>
      <w:r w:rsidRPr="001D22EA">
        <w:rPr>
          <w:rFonts w:ascii="맑은 고딕" w:eastAsia="맑은 고딕" w:hAnsi="맑은 고딕"/>
          <w:b/>
          <w:sz w:val="21"/>
          <w:szCs w:val="21"/>
        </w:rPr>
        <w:t>센텀시티점</w:t>
      </w:r>
      <w:proofErr w:type="spellEnd"/>
      <w:r>
        <w:rPr>
          <w:rFonts w:ascii="맑은 고딕" w:eastAsia="맑은 고딕" w:hAnsi="맑은 고딕" w:hint="eastAsia"/>
          <w:b/>
          <w:sz w:val="21"/>
          <w:szCs w:val="21"/>
        </w:rPr>
        <w:t xml:space="preserve"> </w:t>
      </w:r>
      <w:proofErr w:type="spellStart"/>
      <w:r w:rsidRPr="001D22EA">
        <w:rPr>
          <w:rFonts w:ascii="맑은 고딕" w:eastAsia="맑은 고딕" w:hAnsi="맑은 고딕"/>
          <w:b/>
          <w:sz w:val="21"/>
          <w:szCs w:val="21"/>
        </w:rPr>
        <w:t>문화홀</w:t>
      </w:r>
      <w:proofErr w:type="spellEnd"/>
    </w:p>
    <w:p w14:paraId="09DA3DCC" w14:textId="77777777" w:rsidR="00894BB5" w:rsidRDefault="00894BB5" w:rsidP="00DB1D6E">
      <w:pPr>
        <w:spacing w:after="0"/>
        <w:jc w:val="center"/>
        <w:rPr>
          <w:rFonts w:ascii="맑은 고딕" w:eastAsia="맑은 고딕" w:hAnsi="맑은 고딕"/>
          <w:sz w:val="21"/>
          <w:szCs w:val="21"/>
        </w:rPr>
      </w:pPr>
      <w:r w:rsidRPr="001D22EA">
        <w:rPr>
          <w:rFonts w:ascii="맑은 고딕" w:eastAsia="맑은 고딕" w:hAnsi="맑은 고딕" w:hint="eastAsia"/>
          <w:sz w:val="21"/>
          <w:szCs w:val="21"/>
        </w:rPr>
        <w:t>부산</w:t>
      </w:r>
      <w:r w:rsidRPr="001D22EA">
        <w:rPr>
          <w:rFonts w:ascii="맑은 고딕" w:eastAsia="맑은 고딕" w:hAnsi="맑은 고딕"/>
          <w:sz w:val="21"/>
          <w:szCs w:val="21"/>
        </w:rPr>
        <w:t xml:space="preserve"> 해운대구 </w:t>
      </w:r>
      <w:proofErr w:type="spellStart"/>
      <w:r w:rsidRPr="001D22EA">
        <w:rPr>
          <w:rFonts w:ascii="맑은 고딕" w:eastAsia="맑은 고딕" w:hAnsi="맑은 고딕"/>
          <w:sz w:val="21"/>
          <w:szCs w:val="21"/>
        </w:rPr>
        <w:t>센텀남대로</w:t>
      </w:r>
      <w:proofErr w:type="spellEnd"/>
      <w:r w:rsidRPr="001D22EA">
        <w:rPr>
          <w:rFonts w:ascii="맑은 고딕" w:eastAsia="맑은 고딕" w:hAnsi="맑은 고딕"/>
          <w:sz w:val="21"/>
          <w:szCs w:val="21"/>
        </w:rPr>
        <w:t xml:space="preserve"> 35 </w:t>
      </w:r>
      <w:proofErr w:type="spellStart"/>
      <w:r w:rsidRPr="001D22EA">
        <w:rPr>
          <w:rFonts w:ascii="맑은 고딕" w:eastAsia="맑은 고딕" w:hAnsi="맑은 고딕"/>
          <w:sz w:val="21"/>
          <w:szCs w:val="21"/>
        </w:rPr>
        <w:t>신세계백화점센텀시티점</w:t>
      </w:r>
      <w:proofErr w:type="spellEnd"/>
      <w:r>
        <w:rPr>
          <w:rFonts w:ascii="맑은 고딕" w:eastAsia="맑은 고딕" w:hAnsi="맑은 고딕"/>
          <w:sz w:val="21"/>
          <w:szCs w:val="21"/>
        </w:rPr>
        <w:t xml:space="preserve"> 9</w:t>
      </w:r>
      <w:r>
        <w:rPr>
          <w:rFonts w:ascii="맑은 고딕" w:eastAsia="맑은 고딕" w:hAnsi="맑은 고딕" w:hint="eastAsia"/>
          <w:sz w:val="21"/>
          <w:szCs w:val="21"/>
        </w:rPr>
        <w:t>층</w:t>
      </w:r>
    </w:p>
    <w:p w14:paraId="148170D6" w14:textId="77777777" w:rsidR="00894BB5" w:rsidRDefault="00894BB5" w:rsidP="00894BB5">
      <w:pPr>
        <w:spacing w:after="0"/>
        <w:rPr>
          <w:rFonts w:ascii="맑은 고딕" w:eastAsia="맑은 고딕" w:hAnsi="맑은 고딕"/>
          <w:sz w:val="21"/>
          <w:szCs w:val="21"/>
        </w:rPr>
      </w:pPr>
    </w:p>
    <w:p w14:paraId="44D27E49" w14:textId="77777777" w:rsidR="00DB1D6E" w:rsidRDefault="00DB1D6E" w:rsidP="00DB1D6E">
      <w:pPr>
        <w:spacing w:after="0"/>
        <w:rPr>
          <w:rFonts w:ascii="맑은 고딕" w:eastAsia="맑은 고딕" w:hAnsi="맑은 고딕"/>
          <w:sz w:val="21"/>
          <w:szCs w:val="21"/>
        </w:rPr>
      </w:pPr>
      <w:r>
        <w:rPr>
          <w:rFonts w:ascii="맑은 고딕" w:eastAsia="맑은 고딕" w:hAnsi="맑은 고딕" w:hint="eastAsia"/>
          <w:sz w:val="21"/>
          <w:szCs w:val="21"/>
        </w:rPr>
        <w:t>■</w:t>
      </w:r>
      <w:r>
        <w:rPr>
          <w:rFonts w:ascii="맑은 고딕" w:eastAsia="맑은 고딕" w:hAnsi="맑은 고딕"/>
          <w:sz w:val="21"/>
          <w:szCs w:val="21"/>
        </w:rPr>
        <w:t xml:space="preserve"> </w:t>
      </w:r>
      <w:r w:rsidRPr="00C61AFA">
        <w:rPr>
          <w:rFonts w:ascii="맑은 고딕" w:eastAsia="맑은 고딕" w:hAnsi="맑은 고딕"/>
          <w:sz w:val="21"/>
          <w:szCs w:val="21"/>
        </w:rPr>
        <w:t xml:space="preserve">문화홀에 제일 가까운 게이트는 </w:t>
      </w:r>
      <w:r w:rsidRPr="00C61AFA">
        <w:rPr>
          <w:rFonts w:ascii="맑은 고딕" w:eastAsia="맑은 고딕" w:hAnsi="맑은 고딕"/>
          <w:b/>
          <w:sz w:val="21"/>
          <w:szCs w:val="21"/>
        </w:rPr>
        <w:t>백화점 1번 게이트</w:t>
      </w:r>
      <w:r w:rsidRPr="00C61AFA">
        <w:rPr>
          <w:rFonts w:ascii="맑은 고딕" w:eastAsia="맑은 고딕" w:hAnsi="맑은 고딕"/>
          <w:sz w:val="21"/>
          <w:szCs w:val="21"/>
        </w:rPr>
        <w:t>입니다.</w:t>
      </w:r>
    </w:p>
    <w:p w14:paraId="5A43875E" w14:textId="77777777" w:rsidR="00DB1D6E" w:rsidRPr="00B6612D" w:rsidRDefault="00DB1D6E" w:rsidP="00DB1D6E">
      <w:pPr>
        <w:spacing w:after="0"/>
        <w:rPr>
          <w:rFonts w:ascii="맑은 고딕" w:eastAsia="맑은 고딕" w:hAnsi="맑은 고딕"/>
          <w:b/>
          <w:sz w:val="21"/>
          <w:szCs w:val="21"/>
        </w:rPr>
      </w:pPr>
      <w:r w:rsidRPr="00B6612D">
        <w:rPr>
          <w:rFonts w:ascii="맑은 고딕" w:eastAsia="맑은 고딕" w:hAnsi="맑은 고딕" w:hint="eastAsia"/>
          <w:b/>
          <w:sz w:val="21"/>
          <w:szCs w:val="21"/>
        </w:rPr>
        <w:lastRenderedPageBreak/>
        <w:t xml:space="preserve">■ </w:t>
      </w:r>
      <w:proofErr w:type="spellStart"/>
      <w:r w:rsidRPr="00B6612D">
        <w:rPr>
          <w:rFonts w:ascii="맑은 고딕" w:eastAsia="맑은 고딕" w:hAnsi="맑은 고딕"/>
          <w:b/>
          <w:sz w:val="21"/>
          <w:szCs w:val="21"/>
        </w:rPr>
        <w:t>센텀시티역</w:t>
      </w:r>
      <w:proofErr w:type="spellEnd"/>
      <w:r w:rsidRPr="00B6612D">
        <w:rPr>
          <w:rFonts w:ascii="맑은 고딕" w:eastAsia="맑은 고딕" w:hAnsi="맑은 고딕"/>
          <w:b/>
          <w:sz w:val="21"/>
          <w:szCs w:val="21"/>
        </w:rPr>
        <w:t xml:space="preserve"> 방면</w:t>
      </w:r>
    </w:p>
    <w:p w14:paraId="6BACFA9C" w14:textId="77777777" w:rsidR="00DB1D6E" w:rsidRPr="005958BD" w:rsidRDefault="00DB1D6E" w:rsidP="00DB1D6E">
      <w:pPr>
        <w:spacing w:after="0"/>
        <w:rPr>
          <w:rFonts w:ascii="맑은 고딕" w:eastAsia="맑은 고딕" w:hAnsi="맑은 고딕"/>
          <w:sz w:val="21"/>
          <w:szCs w:val="21"/>
        </w:rPr>
      </w:pPr>
      <w:proofErr w:type="spellStart"/>
      <w:r w:rsidRPr="005958BD">
        <w:rPr>
          <w:rFonts w:ascii="맑은 고딕" w:eastAsia="맑은 고딕" w:hAnsi="맑은 고딕" w:hint="eastAsia"/>
          <w:sz w:val="21"/>
          <w:szCs w:val="21"/>
        </w:rPr>
        <w:t>센텀시티역</w:t>
      </w:r>
      <w:proofErr w:type="spellEnd"/>
      <w:r w:rsidRPr="005958BD">
        <w:rPr>
          <w:rFonts w:ascii="맑은 고딕" w:eastAsia="맑은 고딕" w:hAnsi="맑은 고딕"/>
          <w:sz w:val="21"/>
          <w:szCs w:val="21"/>
        </w:rPr>
        <w:t xml:space="preserve"> 12번</w:t>
      </w:r>
      <w:r>
        <w:rPr>
          <w:rFonts w:ascii="맑은 고딕" w:eastAsia="맑은 고딕" w:hAnsi="맑은 고딕" w:hint="eastAsia"/>
          <w:sz w:val="21"/>
          <w:szCs w:val="21"/>
        </w:rPr>
        <w:t xml:space="preserve"> </w:t>
      </w:r>
      <w:r w:rsidRPr="005958BD">
        <w:rPr>
          <w:rFonts w:ascii="맑은 고딕" w:eastAsia="맑은 고딕" w:hAnsi="맑은 고딕"/>
          <w:sz w:val="21"/>
          <w:szCs w:val="21"/>
        </w:rPr>
        <w:t xml:space="preserve">출구 - 백화점 1번 게이트 - 엘리베이터홀1 - 9층 </w:t>
      </w:r>
      <w:proofErr w:type="spellStart"/>
      <w:r w:rsidRPr="005958BD">
        <w:rPr>
          <w:rFonts w:ascii="맑은 고딕" w:eastAsia="맑은 고딕" w:hAnsi="맑은 고딕"/>
          <w:sz w:val="21"/>
          <w:szCs w:val="21"/>
        </w:rPr>
        <w:t>문화홀</w:t>
      </w:r>
      <w:proofErr w:type="spellEnd"/>
    </w:p>
    <w:p w14:paraId="66172E3A" w14:textId="77777777" w:rsidR="00DB1D6E" w:rsidRPr="00B6612D" w:rsidRDefault="00DB1D6E" w:rsidP="00DB1D6E">
      <w:pPr>
        <w:spacing w:after="0"/>
        <w:rPr>
          <w:rFonts w:ascii="맑은 고딕" w:eastAsia="맑은 고딕" w:hAnsi="맑은 고딕"/>
          <w:b/>
          <w:sz w:val="21"/>
          <w:szCs w:val="21"/>
        </w:rPr>
      </w:pPr>
      <w:r w:rsidRPr="00B6612D">
        <w:rPr>
          <w:rFonts w:ascii="맑은 고딕" w:eastAsia="맑은 고딕" w:hAnsi="맑은 고딕" w:hint="eastAsia"/>
          <w:b/>
          <w:sz w:val="21"/>
          <w:szCs w:val="21"/>
        </w:rPr>
        <w:t>■</w:t>
      </w:r>
      <w:r w:rsidRPr="00B6612D">
        <w:rPr>
          <w:rFonts w:ascii="맑은 고딕" w:eastAsia="맑은 고딕" w:hAnsi="맑은 고딕"/>
          <w:b/>
          <w:sz w:val="21"/>
          <w:szCs w:val="21"/>
        </w:rPr>
        <w:t xml:space="preserve"> 영화의전당 방면</w:t>
      </w:r>
    </w:p>
    <w:p w14:paraId="22555524" w14:textId="77777777" w:rsidR="00DB1D6E" w:rsidRPr="005958BD" w:rsidRDefault="00DB1D6E" w:rsidP="00DB1D6E">
      <w:pPr>
        <w:spacing w:after="0"/>
        <w:rPr>
          <w:rFonts w:ascii="맑은 고딕" w:eastAsia="맑은 고딕" w:hAnsi="맑은 고딕"/>
          <w:sz w:val="21"/>
          <w:szCs w:val="21"/>
        </w:rPr>
      </w:pPr>
      <w:r w:rsidRPr="005958BD">
        <w:rPr>
          <w:rFonts w:ascii="맑은 고딕" w:eastAsia="맑은 고딕" w:hAnsi="맑은 고딕" w:hint="eastAsia"/>
          <w:sz w:val="21"/>
          <w:szCs w:val="21"/>
        </w:rPr>
        <w:t>영화의전당</w:t>
      </w:r>
      <w:r w:rsidRPr="005958BD">
        <w:rPr>
          <w:rFonts w:ascii="맑은 고딕" w:eastAsia="맑은 고딕" w:hAnsi="맑은 고딕"/>
          <w:sz w:val="21"/>
          <w:szCs w:val="21"/>
        </w:rPr>
        <w:t xml:space="preserve"> </w:t>
      </w:r>
      <w:proofErr w:type="spellStart"/>
      <w:r w:rsidRPr="005958BD">
        <w:rPr>
          <w:rFonts w:ascii="맑은 고딕" w:eastAsia="맑은 고딕" w:hAnsi="맑은 고딕"/>
          <w:sz w:val="21"/>
          <w:szCs w:val="21"/>
        </w:rPr>
        <w:t>비프힐</w:t>
      </w:r>
      <w:proofErr w:type="spellEnd"/>
      <w:r w:rsidRPr="005958BD">
        <w:rPr>
          <w:rFonts w:ascii="맑은 고딕" w:eastAsia="맑은 고딕" w:hAnsi="맑은 고딕"/>
          <w:sz w:val="21"/>
          <w:szCs w:val="21"/>
        </w:rPr>
        <w:t xml:space="preserve"> - 신세계몰 - 백화점 7번 게이트 - 엘리베이터홀1 - 9층 </w:t>
      </w:r>
      <w:proofErr w:type="spellStart"/>
      <w:r w:rsidRPr="005958BD">
        <w:rPr>
          <w:rFonts w:ascii="맑은 고딕" w:eastAsia="맑은 고딕" w:hAnsi="맑은 고딕"/>
          <w:sz w:val="21"/>
          <w:szCs w:val="21"/>
        </w:rPr>
        <w:t>문화홀</w:t>
      </w:r>
      <w:proofErr w:type="spellEnd"/>
    </w:p>
    <w:p w14:paraId="3EB01966" w14:textId="77777777" w:rsidR="00DB1D6E" w:rsidRDefault="00DB1D6E" w:rsidP="00DB1D6E">
      <w:pPr>
        <w:spacing w:after="0"/>
        <w:rPr>
          <w:rFonts w:ascii="맑은 고딕" w:eastAsia="맑은 고딕" w:hAnsi="맑은 고딕"/>
          <w:sz w:val="21"/>
          <w:szCs w:val="21"/>
        </w:rPr>
      </w:pPr>
    </w:p>
    <w:p w14:paraId="04CB374C" w14:textId="77777777" w:rsidR="00DB1D6E" w:rsidRPr="005B04D5" w:rsidRDefault="00DB1D6E" w:rsidP="00DB1D6E">
      <w:pPr>
        <w:spacing w:after="0" w:line="276" w:lineRule="auto"/>
        <w:contextualSpacing/>
        <w:rPr>
          <w:rFonts w:ascii="맑은 고딕" w:eastAsia="맑은 고딕" w:hAnsi="맑은 고딕"/>
          <w:b/>
          <w:sz w:val="21"/>
          <w:szCs w:val="21"/>
          <w:shd w:val="clear" w:color="auto" w:fill="FFFFFF"/>
        </w:rPr>
      </w:pPr>
      <w:r w:rsidRPr="005B04D5">
        <w:rPr>
          <w:rFonts w:hint="eastAsia"/>
          <w:b/>
          <w:sz w:val="24"/>
          <w:shd w:val="clear" w:color="auto" w:fill="FFFFFF"/>
        </w:rPr>
        <w:t>|</w:t>
      </w:r>
      <w:r w:rsidRPr="005B04D5">
        <w:rPr>
          <w:rFonts w:eastAsiaTheme="minorHAnsi"/>
          <w:b/>
          <w:sz w:val="24"/>
          <w:szCs w:val="24"/>
        </w:rPr>
        <w:t xml:space="preserve"> </w:t>
      </w:r>
      <w:r w:rsidRPr="005B04D5">
        <w:rPr>
          <w:rFonts w:ascii="맑은 고딕" w:eastAsia="맑은 고딕" w:hAnsi="맑은 고딕" w:hint="eastAsia"/>
          <w:b/>
          <w:sz w:val="21"/>
          <w:szCs w:val="21"/>
          <w:shd w:val="clear" w:color="auto" w:fill="FFFFFF"/>
        </w:rPr>
        <w:t>문의</w:t>
      </w:r>
    </w:p>
    <w:p w14:paraId="03151EE7" w14:textId="77777777" w:rsidR="00DB1D6E" w:rsidRPr="009D6157" w:rsidRDefault="00DB1D6E" w:rsidP="00DB1D6E">
      <w:pPr>
        <w:spacing w:after="0" w:line="276" w:lineRule="auto"/>
        <w:contextualSpacing/>
        <w:rPr>
          <w:rFonts w:ascii="맑은 고딕" w:eastAsia="맑은 고딕" w:hAnsi="맑은 고딕"/>
          <w:b/>
          <w:sz w:val="21"/>
          <w:szCs w:val="21"/>
        </w:rPr>
      </w:pPr>
      <w:r w:rsidRPr="00D970F2">
        <w:rPr>
          <w:rFonts w:ascii="맑은 고딕" w:eastAsia="맑은 고딕" w:hAnsi="맑은 고딕" w:hint="eastAsia"/>
          <w:b/>
          <w:sz w:val="21"/>
          <w:szCs w:val="21"/>
          <w:shd w:val="clear" w:color="auto" w:fill="FFFFFF"/>
        </w:rPr>
        <w:t xml:space="preserve">부산국제영화제 </w:t>
      </w:r>
      <w:proofErr w:type="spellStart"/>
      <w:r w:rsidRPr="00D970F2">
        <w:rPr>
          <w:rFonts w:ascii="맑은 고딕" w:eastAsia="맑은 고딕" w:hAnsi="맑은 고딕" w:hint="eastAsia"/>
          <w:b/>
          <w:sz w:val="21"/>
          <w:szCs w:val="21"/>
          <w:shd w:val="clear" w:color="auto" w:fill="FFFFFF"/>
        </w:rPr>
        <w:t>홍보팀</w:t>
      </w:r>
      <w:proofErr w:type="spellEnd"/>
    </w:p>
    <w:p w14:paraId="5C4F318C" w14:textId="77777777" w:rsidR="00DB1D6E" w:rsidRDefault="00DB1D6E" w:rsidP="00DB1D6E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Tel. 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>051-709-2181~2186</w:t>
      </w:r>
    </w:p>
    <w:p w14:paraId="652CB973" w14:textId="77777777" w:rsidR="00DB1D6E" w:rsidRPr="00D970F2" w:rsidRDefault="00DB1D6E" w:rsidP="00DB1D6E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>Mail. pr@biff.kr</w:t>
      </w:r>
    </w:p>
    <w:p w14:paraId="7FD36FB4" w14:textId="77777777" w:rsidR="00DB1D6E" w:rsidRDefault="00DB1D6E" w:rsidP="00DB1D6E">
      <w:pPr>
        <w:spacing w:after="0" w:line="276" w:lineRule="auto"/>
        <w:contextualSpacing/>
        <w:rPr>
          <w:rFonts w:ascii="굴림" w:eastAsia="굴림" w:cs="굴림"/>
          <w:b/>
          <w:color w:val="000000"/>
          <w:sz w:val="18"/>
          <w:szCs w:val="18"/>
        </w:rPr>
      </w:pPr>
    </w:p>
    <w:p w14:paraId="6D71410D" w14:textId="77777777" w:rsidR="00DB1D6E" w:rsidRPr="009D6157" w:rsidRDefault="00DB1D6E" w:rsidP="00DB1D6E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 w:rsidRPr="009D6157">
        <w:rPr>
          <w:rFonts w:ascii="굴림" w:eastAsia="굴림" w:cs="굴림" w:hint="eastAsia"/>
          <w:color w:val="000000"/>
          <w:sz w:val="18"/>
          <w:szCs w:val="18"/>
        </w:rPr>
        <w:t xml:space="preserve">▶ </w:t>
      </w:r>
      <w:r w:rsidRPr="009D6157">
        <w:rPr>
          <w:rFonts w:ascii="맑은 고딕" w:eastAsia="맑은 고딕" w:hAnsi="맑은 고딕"/>
          <w:sz w:val="21"/>
          <w:szCs w:val="21"/>
          <w:shd w:val="clear" w:color="auto" w:fill="FFFFFF"/>
        </w:rPr>
        <w:t>제29회 부산국제영화제 | 10월 2일(수) - 10월 11일(금)</w:t>
      </w:r>
    </w:p>
    <w:p w14:paraId="2CD988E2" w14:textId="77777777" w:rsidR="00201C73" w:rsidRPr="00DB1D6E" w:rsidRDefault="00DB1D6E" w:rsidP="00DB1D6E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 w:rsidRPr="009D6157">
        <w:rPr>
          <w:rFonts w:ascii="굴림" w:eastAsia="굴림" w:cs="굴림" w:hint="eastAsia"/>
          <w:color w:val="000000"/>
          <w:sz w:val="18"/>
          <w:szCs w:val="18"/>
        </w:rPr>
        <w:t xml:space="preserve">▶ </w:t>
      </w:r>
      <w:r w:rsidRPr="009D6157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제19회 </w:t>
      </w:r>
      <w:proofErr w:type="spellStart"/>
      <w:r w:rsidRPr="009D6157">
        <w:rPr>
          <w:rFonts w:ascii="맑은 고딕" w:eastAsia="맑은 고딕" w:hAnsi="맑은 고딕"/>
          <w:sz w:val="21"/>
          <w:szCs w:val="21"/>
          <w:shd w:val="clear" w:color="auto" w:fill="FFFFFF"/>
        </w:rPr>
        <w:t>아시아콘텐츠</w:t>
      </w:r>
      <w:proofErr w:type="spellEnd"/>
      <w:r w:rsidRPr="009D6157">
        <w:rPr>
          <w:rFonts w:ascii="맑은 고딕" w:eastAsia="맑은 고딕" w:hAnsi="맑은 고딕"/>
          <w:sz w:val="21"/>
          <w:szCs w:val="21"/>
          <w:shd w:val="clear" w:color="auto" w:fill="FFFFFF"/>
        </w:rPr>
        <w:t>&amp;필름마켓 | 10월 5일(토) - 10월 8일(화)</w:t>
      </w:r>
    </w:p>
    <w:sectPr w:rsidR="00201C73" w:rsidRPr="00DB1D6E">
      <w:headerReference w:type="default" r:id="rId13"/>
      <w:pgSz w:w="11906" w:h="16838"/>
      <w:pgMar w:top="1418" w:right="1440" w:bottom="1134" w:left="1440" w:header="850" w:footer="992" w:gutter="0"/>
      <w:cols w:space="720"/>
      <w:docGrid w:linePitch="360"/>
      <w15:footnoteColumns w:val="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6B72290" w14:textId="77777777" w:rsidR="00BA3772" w:rsidRDefault="00BA3772">
      <w:pPr>
        <w:spacing w:after="0" w:line="240" w:lineRule="auto"/>
      </w:pPr>
      <w:r>
        <w:separator/>
      </w:r>
    </w:p>
  </w:endnote>
  <w:endnote w:type="continuationSeparator" w:id="0">
    <w:p w14:paraId="76E11EF9" w14:textId="77777777" w:rsidR="00BA3772" w:rsidRDefault="00BA37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함초롬바탕">
    <w:panose1 w:val="02030604000101010101"/>
    <w:charset w:val="81"/>
    <w:family w:val="roman"/>
    <w:pitch w:val="variable"/>
    <w:sig w:usb0="F70006FF" w:usb1="19DFFFFF" w:usb2="001BFDD7" w:usb3="00000000" w:csb0="0008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HY견고딕">
    <w:panose1 w:val="02030600000101010101"/>
    <w:charset w:val="81"/>
    <w:family w:val="roman"/>
    <w:pitch w:val="variable"/>
    <w:sig w:usb0="900002A7" w:usb1="29D77CF9" w:usb2="00000010" w:usb3="00000000" w:csb0="00080000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HY헤드라인M">
    <w:panose1 w:val="02030600000101010101"/>
    <w:charset w:val="81"/>
    <w:family w:val="roman"/>
    <w:pitch w:val="variable"/>
    <w:sig w:usb0="900002A7" w:usb1="09D77CF9" w:usb2="00000010" w:usb3="00000000" w:csb0="0008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6494969" w14:textId="77777777" w:rsidR="00BA3772" w:rsidRDefault="00BA3772">
      <w:pPr>
        <w:spacing w:after="0" w:line="240" w:lineRule="auto"/>
      </w:pPr>
      <w:r>
        <w:separator/>
      </w:r>
    </w:p>
  </w:footnote>
  <w:footnote w:type="continuationSeparator" w:id="0">
    <w:p w14:paraId="725BDBA6" w14:textId="77777777" w:rsidR="00BA3772" w:rsidRDefault="00BA37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58BA90" w14:textId="77777777" w:rsidR="00201C73" w:rsidRDefault="009E47F6">
    <w:pPr>
      <w:widowControl/>
      <w:wordWrap/>
      <w:autoSpaceDE/>
      <w:autoSpaceDN/>
      <w:spacing w:before="100" w:beforeAutospacing="1" w:after="100" w:afterAutospacing="1" w:line="240" w:lineRule="auto"/>
      <w:jc w:val="left"/>
      <w:rPr>
        <w:color w:val="FF0000"/>
      </w:rPr>
    </w:pPr>
    <w:r>
      <w:rPr>
        <w:noProof/>
      </w:rPr>
      <w:drawing>
        <wp:inline distT="0" distB="0" distL="0" distR="0" wp14:anchorId="6256A500" wp14:editId="3104D4CE">
          <wp:extent cx="2595245" cy="504190"/>
          <wp:effectExtent l="0" t="0" r="0" b="0"/>
          <wp:docPr id="3" name="그림 3" descr="C:\Users\biff\AppData\Local\Packages\Microsoft.Windows.Photos_8wekyb3d8bbwe\TempState\ShareServiceTempFolder\(기본)BIFF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/Users/leejihyun/Library/Group Containers/L48J367XN4.com.infraware.PolarisOffice/EngineTemp/1226/image3.jpe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595880" cy="504825"/>
                  </a:xfrm>
                  <a:prstGeom prst="rect">
                    <a:avLst/>
                  </a:prstGeom>
                  <a:noFill/>
                  <a:ln cap="flat"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</w:t>
    </w:r>
    <w:r>
      <w:rPr>
        <w:rFonts w:hint="eastAsia"/>
      </w:rPr>
      <w:t xml:space="preserve">보도자료 </w:t>
    </w:r>
    <w:r w:rsidR="00893E3B">
      <w:t>70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F000000"/>
    <w:multiLevelType w:val="hybridMultilevel"/>
    <w:tmpl w:val="45E9CC17"/>
    <w:lvl w:ilvl="0" w:tplc="330EF3AC">
      <w:numFmt w:val="bullet"/>
      <w:lvlText w:val="■"/>
      <w:lvlJc w:val="left"/>
      <w:pPr>
        <w:ind w:left="760" w:hanging="360"/>
      </w:pPr>
      <w:rPr>
        <w:rFonts w:ascii="함초롬바탕" w:eastAsia="함초롬바탕" w:hAnsi="함초롬바탕" w:cs="함초롬바탕" w:hint="eastAsia"/>
        <w:shd w:val="clear" w:color="auto" w:fill="auto"/>
      </w:rPr>
    </w:lvl>
    <w:lvl w:ilvl="1" w:tplc="A064A842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587E3E3A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9E187C52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E7B0066C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A9C21C1A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5C42CF6A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BCB8805E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217E28CC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" w15:restartNumberingAfterBreak="0">
    <w:nsid w:val="2F000001"/>
    <w:multiLevelType w:val="hybridMultilevel"/>
    <w:tmpl w:val="5E562EC9"/>
    <w:lvl w:ilvl="0" w:tplc="A23E9D88">
      <w:start w:val="1"/>
      <w:numFmt w:val="bullet"/>
      <w:lvlText w:val="l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E0085004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3676A806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756414AA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FEC2EED8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78909FB8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FADEAB48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8CF0710A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24FA123E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2" w15:restartNumberingAfterBreak="0">
    <w:nsid w:val="2F000002"/>
    <w:multiLevelType w:val="hybridMultilevel"/>
    <w:tmpl w:val="5219CF6E"/>
    <w:lvl w:ilvl="0" w:tplc="000E7ADC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  <w:shd w:val="clear" w:color="auto" w:fill="auto"/>
      </w:rPr>
    </w:lvl>
    <w:lvl w:ilvl="1" w:tplc="D2105F02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2D5A527A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6BE8082E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09AC5E16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0BA87A78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A8987334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EF80A8C0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3A424CA2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3" w15:restartNumberingAfterBreak="0">
    <w:nsid w:val="2F000003"/>
    <w:multiLevelType w:val="hybridMultilevel"/>
    <w:tmpl w:val="428179CB"/>
    <w:lvl w:ilvl="0" w:tplc="271A6E4A">
      <w:numFmt w:val="bullet"/>
      <w:lvlText w:val="■"/>
      <w:lvlJc w:val="left"/>
      <w:pPr>
        <w:ind w:left="760" w:hanging="360"/>
      </w:pPr>
      <w:rPr>
        <w:rFonts w:ascii="맑은 고딕" w:eastAsia="맑은 고딕" w:hAnsi="맑은 고딕" w:cstheme="minorBidi" w:hint="eastAsia"/>
        <w:color w:val="000000"/>
        <w:sz w:val="20"/>
        <w:szCs w:val="20"/>
        <w:u w:val="none"/>
        <w:shd w:val="clear" w:color="auto" w:fill="auto"/>
      </w:rPr>
    </w:lvl>
    <w:lvl w:ilvl="1" w:tplc="7E9EE3A8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4FAE4BAA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3BC44D0E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8D7C6A9A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20CA4224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E1AAB33C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A71A32F6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6E7AC102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4" w15:restartNumberingAfterBreak="0">
    <w:nsid w:val="2F000004"/>
    <w:multiLevelType w:val="hybridMultilevel"/>
    <w:tmpl w:val="286310A3"/>
    <w:lvl w:ilvl="0" w:tplc="2D9050BA">
      <w:start w:val="2020"/>
      <w:numFmt w:val="bullet"/>
      <w:lvlText w:val="l"/>
      <w:lvlJc w:val="left"/>
      <w:pPr>
        <w:ind w:left="3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579A25A0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2" w:tplc="CD420004">
      <w:start w:val="1"/>
      <w:numFmt w:val="bullet"/>
      <w:lvlText w:val="u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3" w:tplc="F246F7E8">
      <w:start w:val="1"/>
      <w:numFmt w:val="bullet"/>
      <w:lvlText w:val="l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4" w:tplc="029A501A">
      <w:start w:val="1"/>
      <w:numFmt w:val="bullet"/>
      <w:lvlText w:val="n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5" w:tplc="4B58F828">
      <w:start w:val="1"/>
      <w:numFmt w:val="bullet"/>
      <w:lvlText w:val="u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6" w:tplc="B52CE480">
      <w:start w:val="1"/>
      <w:numFmt w:val="bullet"/>
      <w:lvlText w:val="l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7" w:tplc="9F10D210">
      <w:start w:val="1"/>
      <w:numFmt w:val="bullet"/>
      <w:lvlText w:val="n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8" w:tplc="69D22F7E">
      <w:start w:val="1"/>
      <w:numFmt w:val="bullet"/>
      <w:lvlText w:val="u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</w:abstractNum>
  <w:abstractNum w:abstractNumId="5" w15:restartNumberingAfterBreak="0">
    <w:nsid w:val="2F000005"/>
    <w:multiLevelType w:val="hybridMultilevel"/>
    <w:tmpl w:val="25D94225"/>
    <w:lvl w:ilvl="0" w:tplc="5B50620C">
      <w:numFmt w:val="bullet"/>
      <w:lvlText w:val="-"/>
      <w:lvlJc w:val="left"/>
      <w:pPr>
        <w:ind w:left="620" w:hanging="360"/>
      </w:pPr>
      <w:rPr>
        <w:rFonts w:ascii="맑은 고딕" w:eastAsia="맑은 고딕" w:hAnsi="맑은 고딕" w:cstheme="minorBidi" w:hint="eastAsia"/>
        <w:shd w:val="clear" w:color="auto" w:fill="auto"/>
      </w:rPr>
    </w:lvl>
    <w:lvl w:ilvl="1" w:tplc="DA384DD6">
      <w:start w:val="1"/>
      <w:numFmt w:val="bullet"/>
      <w:lvlText w:val="n"/>
      <w:lvlJc w:val="left"/>
      <w:pPr>
        <w:ind w:left="1060" w:hanging="400"/>
      </w:pPr>
      <w:rPr>
        <w:rFonts w:ascii="Wingdings" w:hAnsi="Wingdings" w:hint="default"/>
        <w:shd w:val="clear" w:color="auto" w:fill="auto"/>
      </w:rPr>
    </w:lvl>
    <w:lvl w:ilvl="2" w:tplc="6DA82F94">
      <w:start w:val="1"/>
      <w:numFmt w:val="bullet"/>
      <w:lvlText w:val="u"/>
      <w:lvlJc w:val="left"/>
      <w:pPr>
        <w:ind w:left="1460" w:hanging="400"/>
      </w:pPr>
      <w:rPr>
        <w:rFonts w:ascii="Wingdings" w:hAnsi="Wingdings" w:hint="default"/>
        <w:shd w:val="clear" w:color="auto" w:fill="auto"/>
      </w:rPr>
    </w:lvl>
    <w:lvl w:ilvl="3" w:tplc="A874E898">
      <w:start w:val="1"/>
      <w:numFmt w:val="bullet"/>
      <w:lvlText w:val="l"/>
      <w:lvlJc w:val="left"/>
      <w:pPr>
        <w:ind w:left="1860" w:hanging="400"/>
      </w:pPr>
      <w:rPr>
        <w:rFonts w:ascii="Wingdings" w:hAnsi="Wingdings" w:hint="default"/>
        <w:shd w:val="clear" w:color="auto" w:fill="auto"/>
      </w:rPr>
    </w:lvl>
    <w:lvl w:ilvl="4" w:tplc="AC5819E4">
      <w:start w:val="1"/>
      <w:numFmt w:val="bullet"/>
      <w:lvlText w:val="n"/>
      <w:lvlJc w:val="left"/>
      <w:pPr>
        <w:ind w:left="2260" w:hanging="400"/>
      </w:pPr>
      <w:rPr>
        <w:rFonts w:ascii="Wingdings" w:hAnsi="Wingdings" w:hint="default"/>
        <w:shd w:val="clear" w:color="auto" w:fill="auto"/>
      </w:rPr>
    </w:lvl>
    <w:lvl w:ilvl="5" w:tplc="A858A700">
      <w:start w:val="1"/>
      <w:numFmt w:val="bullet"/>
      <w:lvlText w:val="u"/>
      <w:lvlJc w:val="left"/>
      <w:pPr>
        <w:ind w:left="2660" w:hanging="400"/>
      </w:pPr>
      <w:rPr>
        <w:rFonts w:ascii="Wingdings" w:hAnsi="Wingdings" w:hint="default"/>
        <w:shd w:val="clear" w:color="auto" w:fill="auto"/>
      </w:rPr>
    </w:lvl>
    <w:lvl w:ilvl="6" w:tplc="5C907088">
      <w:start w:val="1"/>
      <w:numFmt w:val="bullet"/>
      <w:lvlText w:val="l"/>
      <w:lvlJc w:val="left"/>
      <w:pPr>
        <w:ind w:left="3060" w:hanging="400"/>
      </w:pPr>
      <w:rPr>
        <w:rFonts w:ascii="Wingdings" w:hAnsi="Wingdings" w:hint="default"/>
        <w:shd w:val="clear" w:color="auto" w:fill="auto"/>
      </w:rPr>
    </w:lvl>
    <w:lvl w:ilvl="7" w:tplc="A96E4F22">
      <w:start w:val="1"/>
      <w:numFmt w:val="bullet"/>
      <w:lvlText w:val="n"/>
      <w:lvlJc w:val="left"/>
      <w:pPr>
        <w:ind w:left="3460" w:hanging="400"/>
      </w:pPr>
      <w:rPr>
        <w:rFonts w:ascii="Wingdings" w:hAnsi="Wingdings" w:hint="default"/>
        <w:shd w:val="clear" w:color="auto" w:fill="auto"/>
      </w:rPr>
    </w:lvl>
    <w:lvl w:ilvl="8" w:tplc="1C66C144">
      <w:start w:val="1"/>
      <w:numFmt w:val="bullet"/>
      <w:lvlText w:val="u"/>
      <w:lvlJc w:val="left"/>
      <w:pPr>
        <w:ind w:left="3860" w:hanging="400"/>
      </w:pPr>
      <w:rPr>
        <w:rFonts w:ascii="Wingdings" w:hAnsi="Wingdings" w:hint="default"/>
        <w:shd w:val="clear" w:color="auto" w:fill="auto"/>
      </w:rPr>
    </w:lvl>
  </w:abstractNum>
  <w:abstractNum w:abstractNumId="6" w15:restartNumberingAfterBreak="0">
    <w:nsid w:val="2F000006"/>
    <w:multiLevelType w:val="hybridMultilevel"/>
    <w:tmpl w:val="4085AF79"/>
    <w:lvl w:ilvl="0" w:tplc="101682A4">
      <w:numFmt w:val="bullet"/>
      <w:lvlText w:val="è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54FE0992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84F2CD6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6BBA1760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2EF6193C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603431A6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159C58FA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E7A8C1B2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77880230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7" w15:restartNumberingAfterBreak="0">
    <w:nsid w:val="2F000007"/>
    <w:multiLevelType w:val="hybridMultilevel"/>
    <w:tmpl w:val="2EC362F4"/>
    <w:lvl w:ilvl="0" w:tplc="A84E697A">
      <w:numFmt w:val="bullet"/>
      <w:lvlText w:val="-"/>
      <w:lvlJc w:val="left"/>
      <w:pPr>
        <w:ind w:left="495" w:hanging="360"/>
      </w:pPr>
      <w:rPr>
        <w:rFonts w:ascii="맑은 고딕" w:eastAsia="맑은 고딕" w:hAnsi="맑은 고딕" w:cstheme="minorBidi" w:hint="eastAsia"/>
        <w:shd w:val="clear" w:color="auto" w:fill="auto"/>
      </w:rPr>
    </w:lvl>
    <w:lvl w:ilvl="1" w:tplc="DC44D024">
      <w:start w:val="1"/>
      <w:numFmt w:val="bullet"/>
      <w:lvlText w:val="n"/>
      <w:lvlJc w:val="left"/>
      <w:pPr>
        <w:ind w:left="935" w:hanging="400"/>
      </w:pPr>
      <w:rPr>
        <w:rFonts w:ascii="Wingdings" w:hAnsi="Wingdings" w:hint="default"/>
        <w:shd w:val="clear" w:color="auto" w:fill="auto"/>
      </w:rPr>
    </w:lvl>
    <w:lvl w:ilvl="2" w:tplc="7DC0CD64">
      <w:start w:val="1"/>
      <w:numFmt w:val="bullet"/>
      <w:lvlText w:val="u"/>
      <w:lvlJc w:val="left"/>
      <w:pPr>
        <w:ind w:left="1335" w:hanging="400"/>
      </w:pPr>
      <w:rPr>
        <w:rFonts w:ascii="Wingdings" w:hAnsi="Wingdings" w:hint="default"/>
        <w:shd w:val="clear" w:color="auto" w:fill="auto"/>
      </w:rPr>
    </w:lvl>
    <w:lvl w:ilvl="3" w:tplc="1BF268BA">
      <w:start w:val="1"/>
      <w:numFmt w:val="bullet"/>
      <w:lvlText w:val="l"/>
      <w:lvlJc w:val="left"/>
      <w:pPr>
        <w:ind w:left="1735" w:hanging="400"/>
      </w:pPr>
      <w:rPr>
        <w:rFonts w:ascii="Wingdings" w:hAnsi="Wingdings" w:hint="default"/>
        <w:shd w:val="clear" w:color="auto" w:fill="auto"/>
      </w:rPr>
    </w:lvl>
    <w:lvl w:ilvl="4" w:tplc="3334AE40">
      <w:start w:val="1"/>
      <w:numFmt w:val="bullet"/>
      <w:lvlText w:val="n"/>
      <w:lvlJc w:val="left"/>
      <w:pPr>
        <w:ind w:left="2135" w:hanging="400"/>
      </w:pPr>
      <w:rPr>
        <w:rFonts w:ascii="Wingdings" w:hAnsi="Wingdings" w:hint="default"/>
        <w:shd w:val="clear" w:color="auto" w:fill="auto"/>
      </w:rPr>
    </w:lvl>
    <w:lvl w:ilvl="5" w:tplc="6780F8B4">
      <w:start w:val="1"/>
      <w:numFmt w:val="bullet"/>
      <w:lvlText w:val="u"/>
      <w:lvlJc w:val="left"/>
      <w:pPr>
        <w:ind w:left="2535" w:hanging="400"/>
      </w:pPr>
      <w:rPr>
        <w:rFonts w:ascii="Wingdings" w:hAnsi="Wingdings" w:hint="default"/>
        <w:shd w:val="clear" w:color="auto" w:fill="auto"/>
      </w:rPr>
    </w:lvl>
    <w:lvl w:ilvl="6" w:tplc="C6648D80">
      <w:start w:val="1"/>
      <w:numFmt w:val="bullet"/>
      <w:lvlText w:val="l"/>
      <w:lvlJc w:val="left"/>
      <w:pPr>
        <w:ind w:left="2935" w:hanging="400"/>
      </w:pPr>
      <w:rPr>
        <w:rFonts w:ascii="Wingdings" w:hAnsi="Wingdings" w:hint="default"/>
        <w:shd w:val="clear" w:color="auto" w:fill="auto"/>
      </w:rPr>
    </w:lvl>
    <w:lvl w:ilvl="7" w:tplc="EF7E7CA2">
      <w:start w:val="1"/>
      <w:numFmt w:val="bullet"/>
      <w:lvlText w:val="n"/>
      <w:lvlJc w:val="left"/>
      <w:pPr>
        <w:ind w:left="3335" w:hanging="400"/>
      </w:pPr>
      <w:rPr>
        <w:rFonts w:ascii="Wingdings" w:hAnsi="Wingdings" w:hint="default"/>
        <w:shd w:val="clear" w:color="auto" w:fill="auto"/>
      </w:rPr>
    </w:lvl>
    <w:lvl w:ilvl="8" w:tplc="C85264BA">
      <w:start w:val="1"/>
      <w:numFmt w:val="bullet"/>
      <w:lvlText w:val="u"/>
      <w:lvlJc w:val="left"/>
      <w:pPr>
        <w:ind w:left="3735" w:hanging="400"/>
      </w:pPr>
      <w:rPr>
        <w:rFonts w:ascii="Wingdings" w:hAnsi="Wingdings" w:hint="default"/>
        <w:shd w:val="clear" w:color="auto" w:fill="auto"/>
      </w:rPr>
    </w:lvl>
  </w:abstractNum>
  <w:abstractNum w:abstractNumId="8" w15:restartNumberingAfterBreak="0">
    <w:nsid w:val="2F000008"/>
    <w:multiLevelType w:val="hybridMultilevel"/>
    <w:tmpl w:val="43958941"/>
    <w:lvl w:ilvl="0" w:tplc="B956B932">
      <w:numFmt w:val="bullet"/>
      <w:lvlText w:val="▲"/>
      <w:lvlJc w:val="left"/>
      <w:pPr>
        <w:ind w:left="760" w:hanging="360"/>
      </w:pPr>
      <w:rPr>
        <w:rFonts w:ascii="맑은 고딕" w:eastAsia="맑은 고딕" w:hAnsi="맑은 고딕" w:cstheme="minorBidi" w:hint="eastAsia"/>
        <w:shd w:val="clear" w:color="auto" w:fill="auto"/>
      </w:rPr>
    </w:lvl>
    <w:lvl w:ilvl="1" w:tplc="2598B6A4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3C120540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CC3A6D82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9162DC1E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F9E6A3EA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EF9840EA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C254AF14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25D6FA30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9" w15:restartNumberingAfterBreak="0">
    <w:nsid w:val="2F000009"/>
    <w:multiLevelType w:val="hybridMultilevel"/>
    <w:tmpl w:val="34663DFE"/>
    <w:lvl w:ilvl="0" w:tplc="B4B2B122">
      <w:numFmt w:val="bullet"/>
      <w:lvlText w:val="l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0A18932A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1BBA09A4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340AC8B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F4FC113C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8E388FCA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CC020568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BCBE5762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B4C0DCC0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0" w15:restartNumberingAfterBreak="0">
    <w:nsid w:val="2F00000A"/>
    <w:multiLevelType w:val="hybridMultilevel"/>
    <w:tmpl w:val="4A6FF9AB"/>
    <w:lvl w:ilvl="0" w:tplc="DA38147E">
      <w:numFmt w:val="bullet"/>
      <w:lvlText w:val="■"/>
      <w:lvlJc w:val="left"/>
      <w:pPr>
        <w:ind w:left="760" w:hanging="360"/>
      </w:pPr>
      <w:rPr>
        <w:rFonts w:ascii="맑은 고딕" w:eastAsia="맑은 고딕" w:hAnsi="맑은 고딕" w:cstheme="minorBidi" w:hint="eastAsia"/>
        <w:color w:val="000000"/>
        <w:sz w:val="20"/>
        <w:szCs w:val="20"/>
        <w:u w:val="none"/>
        <w:shd w:val="clear" w:color="auto" w:fill="auto"/>
      </w:rPr>
    </w:lvl>
    <w:lvl w:ilvl="1" w:tplc="9518387A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261A3194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5C4E7F3A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492EC182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2A9614B4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B226FBFA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61BCBD42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03CC114C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1" w15:restartNumberingAfterBreak="0">
    <w:nsid w:val="2F00000B"/>
    <w:multiLevelType w:val="hybridMultilevel"/>
    <w:tmpl w:val="237080A8"/>
    <w:lvl w:ilvl="0" w:tplc="0B4E14DA">
      <w:numFmt w:val="bullet"/>
      <w:lvlText w:val="è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76C4C6E2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7960F63C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ECCCD3A6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0032E936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838AC106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8B76ACB0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7A28CFFC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9F94594C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2" w15:restartNumberingAfterBreak="0">
    <w:nsid w:val="2F00000C"/>
    <w:multiLevelType w:val="hybridMultilevel"/>
    <w:tmpl w:val="550E97DE"/>
    <w:lvl w:ilvl="0" w:tplc="F244B382">
      <w:start w:val="1"/>
      <w:numFmt w:val="bullet"/>
      <w:lvlText w:val="n"/>
      <w:lvlJc w:val="left"/>
      <w:pPr>
        <w:ind w:left="360" w:hanging="360"/>
      </w:pPr>
      <w:rPr>
        <w:rFonts w:ascii="Wingdings" w:hAnsi="Wingdings" w:hint="default"/>
        <w:shd w:val="clear" w:color="auto" w:fill="auto"/>
      </w:rPr>
    </w:lvl>
    <w:lvl w:ilvl="1" w:tplc="FA9CC0C8">
      <w:start w:val="1"/>
      <w:numFmt w:val="upperLetter"/>
      <w:lvlText w:val="%2."/>
      <w:lvlJc w:val="left"/>
      <w:pPr>
        <w:ind w:left="800" w:hanging="400"/>
      </w:pPr>
      <w:rPr>
        <w:shd w:val="clear" w:color="auto" w:fill="auto"/>
      </w:rPr>
    </w:lvl>
    <w:lvl w:ilvl="2" w:tplc="3E721356">
      <w:start w:val="1"/>
      <w:numFmt w:val="lowerRoman"/>
      <w:lvlText w:val="%3."/>
      <w:lvlJc w:val="right"/>
      <w:pPr>
        <w:ind w:left="1200" w:hanging="400"/>
      </w:pPr>
      <w:rPr>
        <w:shd w:val="clear" w:color="auto" w:fill="auto"/>
      </w:rPr>
    </w:lvl>
    <w:lvl w:ilvl="3" w:tplc="252A10F8">
      <w:start w:val="1"/>
      <w:numFmt w:val="decimal"/>
      <w:lvlText w:val="%4."/>
      <w:lvlJc w:val="left"/>
      <w:pPr>
        <w:ind w:left="1600" w:hanging="400"/>
      </w:pPr>
      <w:rPr>
        <w:shd w:val="clear" w:color="auto" w:fill="auto"/>
      </w:rPr>
    </w:lvl>
    <w:lvl w:ilvl="4" w:tplc="5B067DBA">
      <w:start w:val="1"/>
      <w:numFmt w:val="upperLetter"/>
      <w:lvlText w:val="%5."/>
      <w:lvlJc w:val="left"/>
      <w:pPr>
        <w:ind w:left="2000" w:hanging="400"/>
      </w:pPr>
      <w:rPr>
        <w:shd w:val="clear" w:color="auto" w:fill="auto"/>
      </w:rPr>
    </w:lvl>
    <w:lvl w:ilvl="5" w:tplc="C004F64A">
      <w:start w:val="1"/>
      <w:numFmt w:val="lowerRoman"/>
      <w:lvlText w:val="%6."/>
      <w:lvlJc w:val="right"/>
      <w:pPr>
        <w:ind w:left="2400" w:hanging="400"/>
      </w:pPr>
      <w:rPr>
        <w:shd w:val="clear" w:color="auto" w:fill="auto"/>
      </w:rPr>
    </w:lvl>
    <w:lvl w:ilvl="6" w:tplc="372295EA">
      <w:start w:val="1"/>
      <w:numFmt w:val="decimal"/>
      <w:lvlText w:val="%7."/>
      <w:lvlJc w:val="left"/>
      <w:pPr>
        <w:ind w:left="2800" w:hanging="400"/>
      </w:pPr>
      <w:rPr>
        <w:shd w:val="clear" w:color="auto" w:fill="auto"/>
      </w:rPr>
    </w:lvl>
    <w:lvl w:ilvl="7" w:tplc="A2A63B92">
      <w:start w:val="1"/>
      <w:numFmt w:val="upperLetter"/>
      <w:lvlText w:val="%8."/>
      <w:lvlJc w:val="left"/>
      <w:pPr>
        <w:ind w:left="3200" w:hanging="400"/>
      </w:pPr>
      <w:rPr>
        <w:shd w:val="clear" w:color="auto" w:fill="auto"/>
      </w:rPr>
    </w:lvl>
    <w:lvl w:ilvl="8" w:tplc="B914D6FE">
      <w:start w:val="1"/>
      <w:numFmt w:val="lowerRoman"/>
      <w:lvlText w:val="%9."/>
      <w:lvlJc w:val="right"/>
      <w:pPr>
        <w:ind w:left="3600" w:hanging="400"/>
      </w:pPr>
      <w:rPr>
        <w:shd w:val="clear" w:color="auto" w:fill="auto"/>
      </w:rPr>
    </w:lvl>
  </w:abstractNum>
  <w:abstractNum w:abstractNumId="13" w15:restartNumberingAfterBreak="0">
    <w:nsid w:val="2F00000D"/>
    <w:multiLevelType w:val="hybridMultilevel"/>
    <w:tmpl w:val="5714AC5F"/>
    <w:lvl w:ilvl="0" w:tplc="B0B822FA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3DE869C4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FB78B94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78D854B2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8A102F98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3758A646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4B22D786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CCEE8342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FF1682E4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4" w15:restartNumberingAfterBreak="0">
    <w:nsid w:val="2F00000E"/>
    <w:multiLevelType w:val="hybridMultilevel"/>
    <w:tmpl w:val="3440ADBC"/>
    <w:lvl w:ilvl="0" w:tplc="D4F8EA32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2C6692D6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A2CACC64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D6A28002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37263854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6D8ABBBA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3F7E2EE4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70FC0C3E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F73C41A0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5" w15:restartNumberingAfterBreak="0">
    <w:nsid w:val="2F00000F"/>
    <w:multiLevelType w:val="hybridMultilevel"/>
    <w:tmpl w:val="284E3D5E"/>
    <w:lvl w:ilvl="0" w:tplc="BE64BA9C">
      <w:numFmt w:val="bullet"/>
      <w:lvlText w:val="è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6B8EA786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5EFC5DF2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C8A331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775A1FB0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272E812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4DE6DD56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E02ED43E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0A7A3DDA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6" w15:restartNumberingAfterBreak="0">
    <w:nsid w:val="2F000010"/>
    <w:multiLevelType w:val="hybridMultilevel"/>
    <w:tmpl w:val="4E9EEB17"/>
    <w:lvl w:ilvl="0" w:tplc="99C82478">
      <w:start w:val="1"/>
      <w:numFmt w:val="decimal"/>
      <w:lvlText w:val="%1."/>
      <w:lvlJc w:val="left"/>
      <w:pPr>
        <w:ind w:left="360" w:hanging="360"/>
      </w:pPr>
      <w:rPr>
        <w:rFonts w:hint="default"/>
        <w:shd w:val="clear" w:color="auto" w:fill="auto"/>
      </w:rPr>
    </w:lvl>
    <w:lvl w:ilvl="1" w:tplc="6B82B9D8">
      <w:start w:val="1"/>
      <w:numFmt w:val="upperLetter"/>
      <w:lvlText w:val="%2."/>
      <w:lvlJc w:val="left"/>
      <w:pPr>
        <w:ind w:left="800" w:hanging="400"/>
      </w:pPr>
      <w:rPr>
        <w:shd w:val="clear" w:color="auto" w:fill="auto"/>
      </w:rPr>
    </w:lvl>
    <w:lvl w:ilvl="2" w:tplc="0BAAED24">
      <w:start w:val="1"/>
      <w:numFmt w:val="lowerRoman"/>
      <w:lvlText w:val="%3."/>
      <w:lvlJc w:val="right"/>
      <w:pPr>
        <w:ind w:left="1200" w:hanging="400"/>
      </w:pPr>
      <w:rPr>
        <w:shd w:val="clear" w:color="auto" w:fill="auto"/>
      </w:rPr>
    </w:lvl>
    <w:lvl w:ilvl="3" w:tplc="0412874A">
      <w:start w:val="1"/>
      <w:numFmt w:val="decimal"/>
      <w:lvlText w:val="%4."/>
      <w:lvlJc w:val="left"/>
      <w:pPr>
        <w:ind w:left="1600" w:hanging="400"/>
      </w:pPr>
      <w:rPr>
        <w:shd w:val="clear" w:color="auto" w:fill="auto"/>
      </w:rPr>
    </w:lvl>
    <w:lvl w:ilvl="4" w:tplc="AE5472C6">
      <w:start w:val="1"/>
      <w:numFmt w:val="upperLetter"/>
      <w:lvlText w:val="%5."/>
      <w:lvlJc w:val="left"/>
      <w:pPr>
        <w:ind w:left="2000" w:hanging="400"/>
      </w:pPr>
      <w:rPr>
        <w:shd w:val="clear" w:color="auto" w:fill="auto"/>
      </w:rPr>
    </w:lvl>
    <w:lvl w:ilvl="5" w:tplc="A0C29DBE">
      <w:start w:val="1"/>
      <w:numFmt w:val="lowerRoman"/>
      <w:lvlText w:val="%6."/>
      <w:lvlJc w:val="right"/>
      <w:pPr>
        <w:ind w:left="2400" w:hanging="400"/>
      </w:pPr>
      <w:rPr>
        <w:shd w:val="clear" w:color="auto" w:fill="auto"/>
      </w:rPr>
    </w:lvl>
    <w:lvl w:ilvl="6" w:tplc="2B04A87C">
      <w:start w:val="1"/>
      <w:numFmt w:val="decimal"/>
      <w:lvlText w:val="%7."/>
      <w:lvlJc w:val="left"/>
      <w:pPr>
        <w:ind w:left="2800" w:hanging="400"/>
      </w:pPr>
      <w:rPr>
        <w:shd w:val="clear" w:color="auto" w:fill="auto"/>
      </w:rPr>
    </w:lvl>
    <w:lvl w:ilvl="7" w:tplc="256E4056">
      <w:start w:val="1"/>
      <w:numFmt w:val="upperLetter"/>
      <w:lvlText w:val="%8."/>
      <w:lvlJc w:val="left"/>
      <w:pPr>
        <w:ind w:left="3200" w:hanging="400"/>
      </w:pPr>
      <w:rPr>
        <w:shd w:val="clear" w:color="auto" w:fill="auto"/>
      </w:rPr>
    </w:lvl>
    <w:lvl w:ilvl="8" w:tplc="948AD664">
      <w:start w:val="1"/>
      <w:numFmt w:val="lowerRoman"/>
      <w:lvlText w:val="%9."/>
      <w:lvlJc w:val="right"/>
      <w:pPr>
        <w:ind w:left="3600" w:hanging="400"/>
      </w:pPr>
      <w:rPr>
        <w:shd w:val="clear" w:color="auto" w:fill="auto"/>
      </w:rPr>
    </w:lvl>
  </w:abstractNum>
  <w:abstractNum w:abstractNumId="17" w15:restartNumberingAfterBreak="0">
    <w:nsid w:val="2F000011"/>
    <w:multiLevelType w:val="hybridMultilevel"/>
    <w:tmpl w:val="495C6C41"/>
    <w:lvl w:ilvl="0" w:tplc="1DD84CDA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ACA844B0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6E121F04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4C085ACE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1FF2E1D6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497EE5F2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33186E2C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28221E2A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B644DF14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8" w15:restartNumberingAfterBreak="0">
    <w:nsid w:val="2F000012"/>
    <w:multiLevelType w:val="hybridMultilevel"/>
    <w:tmpl w:val="38C73521"/>
    <w:lvl w:ilvl="0" w:tplc="D2A0ED7E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96E43D86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8BCC7E8A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0CB4BD44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7CFA1FC8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8DCAF028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C662347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1B2607B6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41967A1C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9" w15:restartNumberingAfterBreak="0">
    <w:nsid w:val="2F000013"/>
    <w:multiLevelType w:val="hybridMultilevel"/>
    <w:tmpl w:val="447116BF"/>
    <w:lvl w:ilvl="0" w:tplc="81A666A8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D4649618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9E8ABA60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F06431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83E42D4E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5890FF98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2B387098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FC1C4404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BF7C6A0A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20" w15:restartNumberingAfterBreak="0">
    <w:nsid w:val="2F000014"/>
    <w:multiLevelType w:val="hybridMultilevel"/>
    <w:tmpl w:val="428C89A0"/>
    <w:lvl w:ilvl="0" w:tplc="C7C2195C">
      <w:start w:val="1"/>
      <w:numFmt w:val="bullet"/>
      <w:lvlText w:val="l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3118B104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6CCEABA2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D74E4A2A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AD6A4A5A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DA5ED204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8BDE5D0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6DC2163C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733AEC4A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21" w15:restartNumberingAfterBreak="0">
    <w:nsid w:val="2F000015"/>
    <w:multiLevelType w:val="hybridMultilevel"/>
    <w:tmpl w:val="3E9F9A6F"/>
    <w:lvl w:ilvl="0" w:tplc="C7B2A806">
      <w:start w:val="1"/>
      <w:numFmt w:val="bullet"/>
      <w:lvlText w:val="l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74C2A268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1CBA6E4A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9AB21FFC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536230A4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88EC5BDC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A14EA85C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7F508AE6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120A84DC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22" w15:restartNumberingAfterBreak="0">
    <w:nsid w:val="2F000016"/>
    <w:multiLevelType w:val="hybridMultilevel"/>
    <w:tmpl w:val="4653FDA1"/>
    <w:lvl w:ilvl="0" w:tplc="73E24688">
      <w:numFmt w:val="bullet"/>
      <w:lvlText w:val="■"/>
      <w:lvlJc w:val="left"/>
      <w:pPr>
        <w:ind w:left="760" w:hanging="360"/>
      </w:pPr>
      <w:rPr>
        <w:rFonts w:ascii="굴림" w:eastAsia="굴림" w:hAnsi="굴림" w:cs="굴림" w:hint="eastAsia"/>
        <w:shd w:val="clear" w:color="auto" w:fill="auto"/>
      </w:rPr>
    </w:lvl>
    <w:lvl w:ilvl="1" w:tplc="545A6604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24F88E54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EDC1D42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E9922C08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A3881B5A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BAD8783C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303CE910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BB96D87E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23" w15:restartNumberingAfterBreak="0">
    <w:nsid w:val="2F000017"/>
    <w:multiLevelType w:val="hybridMultilevel"/>
    <w:tmpl w:val="5A306932"/>
    <w:lvl w:ilvl="0" w:tplc="F5AAFF26">
      <w:start w:val="1"/>
      <w:numFmt w:val="bullet"/>
      <w:lvlText w:val="l"/>
      <w:lvlJc w:val="left"/>
      <w:pPr>
        <w:ind w:left="683" w:hanging="400"/>
      </w:pPr>
      <w:rPr>
        <w:rFonts w:ascii="Wingdings" w:hAnsi="Wingdings" w:hint="default"/>
        <w:shd w:val="clear" w:color="auto" w:fill="auto"/>
      </w:rPr>
    </w:lvl>
    <w:lvl w:ilvl="1" w:tplc="E1700FA0">
      <w:start w:val="1"/>
      <w:numFmt w:val="bullet"/>
      <w:lvlText w:val="n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2" w:tplc="AB22A940">
      <w:start w:val="1"/>
      <w:numFmt w:val="bullet"/>
      <w:lvlText w:val="u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3" w:tplc="83B2D134">
      <w:start w:val="1"/>
      <w:numFmt w:val="bullet"/>
      <w:lvlText w:val="l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4" w:tplc="2DDE0A52">
      <w:start w:val="1"/>
      <w:numFmt w:val="bullet"/>
      <w:lvlText w:val="n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5" w:tplc="53904170">
      <w:start w:val="1"/>
      <w:numFmt w:val="bullet"/>
      <w:lvlText w:val="u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6" w:tplc="D04A4B34">
      <w:start w:val="1"/>
      <w:numFmt w:val="bullet"/>
      <w:lvlText w:val="l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7" w:tplc="887A2122">
      <w:start w:val="1"/>
      <w:numFmt w:val="bullet"/>
      <w:lvlText w:val="n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  <w:lvl w:ilvl="8" w:tplc="8590811E">
      <w:start w:val="1"/>
      <w:numFmt w:val="bullet"/>
      <w:lvlText w:val="u"/>
      <w:lvlJc w:val="left"/>
      <w:pPr>
        <w:ind w:left="4400" w:hanging="400"/>
      </w:pPr>
      <w:rPr>
        <w:rFonts w:ascii="Wingdings" w:hAnsi="Wingdings" w:hint="default"/>
        <w:shd w:val="clear" w:color="auto" w:fill="auto"/>
      </w:rPr>
    </w:lvl>
  </w:abstractNum>
  <w:abstractNum w:abstractNumId="24" w15:restartNumberingAfterBreak="0">
    <w:nsid w:val="2F000018"/>
    <w:multiLevelType w:val="hybridMultilevel"/>
    <w:tmpl w:val="464A90CD"/>
    <w:lvl w:ilvl="0" w:tplc="C316A8C0">
      <w:numFmt w:val="bullet"/>
      <w:lvlText w:val="◆"/>
      <w:lvlJc w:val="left"/>
      <w:pPr>
        <w:ind w:left="760" w:hanging="360"/>
      </w:pPr>
      <w:rPr>
        <w:rFonts w:ascii="굴림" w:eastAsia="굴림" w:hAnsi="굴림" w:cs="굴림" w:hint="eastAsia"/>
        <w:shd w:val="clear" w:color="auto" w:fill="auto"/>
      </w:rPr>
    </w:lvl>
    <w:lvl w:ilvl="1" w:tplc="528C3224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F8A0C4E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6B2029E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0106A600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BB683932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8F4275DC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F16A0AE2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EC02A482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25" w15:restartNumberingAfterBreak="0">
    <w:nsid w:val="2F000019"/>
    <w:multiLevelType w:val="hybridMultilevel"/>
    <w:tmpl w:val="2F6896E2"/>
    <w:lvl w:ilvl="0" w:tplc="FCD04A6E">
      <w:numFmt w:val="bullet"/>
      <w:lvlText w:val="※"/>
      <w:lvlJc w:val="left"/>
      <w:pPr>
        <w:ind w:left="760" w:hanging="360"/>
      </w:pPr>
      <w:rPr>
        <w:rFonts w:ascii="맑은 고딕" w:eastAsia="맑은 고딕" w:hAnsi="맑은 고딕" w:cstheme="minorBidi" w:hint="eastAsia"/>
        <w:b w:val="0"/>
        <w:color w:val="000000"/>
        <w:u w:val="none"/>
        <w:shd w:val="clear" w:color="auto" w:fill="auto"/>
      </w:rPr>
    </w:lvl>
    <w:lvl w:ilvl="1" w:tplc="BE404BD2">
      <w:start w:val="1"/>
      <w:numFmt w:val="bullet"/>
      <w:lvlText w:val="n"/>
      <w:lvlJc w:val="left"/>
      <w:pPr>
        <w:ind w:left="1200" w:hanging="400"/>
      </w:pPr>
      <w:rPr>
        <w:rFonts w:ascii="Wingdings" w:eastAsia="Wingdings" w:hAnsi="Wingdings" w:cs="Wingdings" w:hint="default"/>
        <w:shd w:val="clear" w:color="auto" w:fill="auto"/>
      </w:rPr>
    </w:lvl>
    <w:lvl w:ilvl="2" w:tplc="3C423BAE">
      <w:start w:val="1"/>
      <w:numFmt w:val="bullet"/>
      <w:lvlText w:val="u"/>
      <w:lvlJc w:val="left"/>
      <w:pPr>
        <w:ind w:left="1600" w:hanging="400"/>
      </w:pPr>
      <w:rPr>
        <w:rFonts w:ascii="Wingdings" w:eastAsia="Wingdings" w:hAnsi="Wingdings" w:cs="Wingdings" w:hint="default"/>
        <w:shd w:val="clear" w:color="auto" w:fill="auto"/>
      </w:rPr>
    </w:lvl>
    <w:lvl w:ilvl="3" w:tplc="0622C9AA">
      <w:start w:val="1"/>
      <w:numFmt w:val="bullet"/>
      <w:lvlText w:val="l"/>
      <w:lvlJc w:val="left"/>
      <w:pPr>
        <w:ind w:left="2000" w:hanging="400"/>
      </w:pPr>
      <w:rPr>
        <w:rFonts w:ascii="Wingdings" w:eastAsia="Wingdings" w:hAnsi="Wingdings" w:cs="Wingdings" w:hint="default"/>
        <w:shd w:val="clear" w:color="auto" w:fill="auto"/>
      </w:rPr>
    </w:lvl>
    <w:lvl w:ilvl="4" w:tplc="13BA03BC">
      <w:start w:val="1"/>
      <w:numFmt w:val="bullet"/>
      <w:lvlText w:val="n"/>
      <w:lvlJc w:val="left"/>
      <w:pPr>
        <w:ind w:left="2400" w:hanging="400"/>
      </w:pPr>
      <w:rPr>
        <w:rFonts w:ascii="Wingdings" w:eastAsia="Wingdings" w:hAnsi="Wingdings" w:cs="Wingdings" w:hint="default"/>
        <w:shd w:val="clear" w:color="auto" w:fill="auto"/>
      </w:rPr>
    </w:lvl>
    <w:lvl w:ilvl="5" w:tplc="A2425F02">
      <w:start w:val="1"/>
      <w:numFmt w:val="bullet"/>
      <w:lvlText w:val="u"/>
      <w:lvlJc w:val="left"/>
      <w:pPr>
        <w:ind w:left="2800" w:hanging="400"/>
      </w:pPr>
      <w:rPr>
        <w:rFonts w:ascii="Wingdings" w:eastAsia="Wingdings" w:hAnsi="Wingdings" w:cs="Wingdings" w:hint="default"/>
        <w:shd w:val="clear" w:color="auto" w:fill="auto"/>
      </w:rPr>
    </w:lvl>
    <w:lvl w:ilvl="6" w:tplc="4918B310">
      <w:start w:val="1"/>
      <w:numFmt w:val="bullet"/>
      <w:lvlText w:val="l"/>
      <w:lvlJc w:val="left"/>
      <w:pPr>
        <w:ind w:left="3200" w:hanging="400"/>
      </w:pPr>
      <w:rPr>
        <w:rFonts w:ascii="Wingdings" w:eastAsia="Wingdings" w:hAnsi="Wingdings" w:cs="Wingdings" w:hint="default"/>
        <w:shd w:val="clear" w:color="auto" w:fill="auto"/>
      </w:rPr>
    </w:lvl>
    <w:lvl w:ilvl="7" w:tplc="218A1D1A">
      <w:start w:val="1"/>
      <w:numFmt w:val="bullet"/>
      <w:lvlText w:val="n"/>
      <w:lvlJc w:val="left"/>
      <w:pPr>
        <w:ind w:left="3600" w:hanging="400"/>
      </w:pPr>
      <w:rPr>
        <w:rFonts w:ascii="Wingdings" w:eastAsia="Wingdings" w:hAnsi="Wingdings" w:cs="Wingdings" w:hint="default"/>
        <w:shd w:val="clear" w:color="auto" w:fill="auto"/>
      </w:rPr>
    </w:lvl>
    <w:lvl w:ilvl="8" w:tplc="F7B22906">
      <w:start w:val="1"/>
      <w:numFmt w:val="bullet"/>
      <w:lvlText w:val="u"/>
      <w:lvlJc w:val="left"/>
      <w:pPr>
        <w:ind w:left="4000" w:hanging="400"/>
      </w:pPr>
      <w:rPr>
        <w:rFonts w:ascii="Wingdings" w:eastAsia="Wingdings" w:hAnsi="Wingdings" w:cs="Wingdings" w:hint="default"/>
        <w:shd w:val="clear" w:color="auto" w:fill="auto"/>
      </w:rPr>
    </w:lvl>
  </w:abstractNum>
  <w:abstractNum w:abstractNumId="26" w15:restartNumberingAfterBreak="0">
    <w:nsid w:val="2F00001A"/>
    <w:multiLevelType w:val="hybridMultilevel"/>
    <w:tmpl w:val="2189D7D8"/>
    <w:lvl w:ilvl="0" w:tplc="336E5724">
      <w:start w:val="1"/>
      <w:numFmt w:val="bullet"/>
      <w:lvlText w:val="l"/>
      <w:lvlJc w:val="left"/>
      <w:pPr>
        <w:ind w:left="800" w:hanging="400"/>
      </w:pPr>
      <w:rPr>
        <w:rFonts w:ascii="Wingdings" w:eastAsia="Wingdings" w:hAnsi="Wingdings" w:cs="Wingdings" w:hint="default"/>
        <w:shd w:val="clear" w:color="auto" w:fill="auto"/>
      </w:rPr>
    </w:lvl>
    <w:lvl w:ilvl="1" w:tplc="55CC04DA">
      <w:start w:val="1"/>
      <w:numFmt w:val="bullet"/>
      <w:lvlText w:val="n"/>
      <w:lvlJc w:val="left"/>
      <w:pPr>
        <w:ind w:left="1200" w:hanging="400"/>
      </w:pPr>
      <w:rPr>
        <w:rFonts w:ascii="Wingdings" w:eastAsia="Wingdings" w:hAnsi="Wingdings" w:cs="Wingdings" w:hint="default"/>
        <w:shd w:val="clear" w:color="auto" w:fill="auto"/>
      </w:rPr>
    </w:lvl>
    <w:lvl w:ilvl="2" w:tplc="9E0A75FA">
      <w:start w:val="1"/>
      <w:numFmt w:val="bullet"/>
      <w:lvlText w:val="u"/>
      <w:lvlJc w:val="left"/>
      <w:pPr>
        <w:ind w:left="1600" w:hanging="400"/>
      </w:pPr>
      <w:rPr>
        <w:rFonts w:ascii="Wingdings" w:eastAsia="Wingdings" w:hAnsi="Wingdings" w:cs="Wingdings" w:hint="default"/>
        <w:shd w:val="clear" w:color="auto" w:fill="auto"/>
      </w:rPr>
    </w:lvl>
    <w:lvl w:ilvl="3" w:tplc="81922BB0">
      <w:start w:val="1"/>
      <w:numFmt w:val="bullet"/>
      <w:lvlText w:val="l"/>
      <w:lvlJc w:val="left"/>
      <w:pPr>
        <w:ind w:left="2000" w:hanging="400"/>
      </w:pPr>
      <w:rPr>
        <w:rFonts w:ascii="Wingdings" w:eastAsia="Wingdings" w:hAnsi="Wingdings" w:cs="Wingdings" w:hint="default"/>
        <w:shd w:val="clear" w:color="auto" w:fill="auto"/>
      </w:rPr>
    </w:lvl>
    <w:lvl w:ilvl="4" w:tplc="6F104D56">
      <w:start w:val="1"/>
      <w:numFmt w:val="bullet"/>
      <w:lvlText w:val="n"/>
      <w:lvlJc w:val="left"/>
      <w:pPr>
        <w:ind w:left="2400" w:hanging="400"/>
      </w:pPr>
      <w:rPr>
        <w:rFonts w:ascii="Wingdings" w:eastAsia="Wingdings" w:hAnsi="Wingdings" w:cs="Wingdings" w:hint="default"/>
        <w:shd w:val="clear" w:color="auto" w:fill="auto"/>
      </w:rPr>
    </w:lvl>
    <w:lvl w:ilvl="5" w:tplc="571EAB02">
      <w:start w:val="1"/>
      <w:numFmt w:val="bullet"/>
      <w:lvlText w:val="u"/>
      <w:lvlJc w:val="left"/>
      <w:pPr>
        <w:ind w:left="2800" w:hanging="400"/>
      </w:pPr>
      <w:rPr>
        <w:rFonts w:ascii="Wingdings" w:eastAsia="Wingdings" w:hAnsi="Wingdings" w:cs="Wingdings" w:hint="default"/>
        <w:shd w:val="clear" w:color="auto" w:fill="auto"/>
      </w:rPr>
    </w:lvl>
    <w:lvl w:ilvl="6" w:tplc="DBA61414">
      <w:start w:val="1"/>
      <w:numFmt w:val="bullet"/>
      <w:lvlText w:val="l"/>
      <w:lvlJc w:val="left"/>
      <w:pPr>
        <w:ind w:left="3200" w:hanging="400"/>
      </w:pPr>
      <w:rPr>
        <w:rFonts w:ascii="Wingdings" w:eastAsia="Wingdings" w:hAnsi="Wingdings" w:cs="Wingdings" w:hint="default"/>
        <w:shd w:val="clear" w:color="auto" w:fill="auto"/>
      </w:rPr>
    </w:lvl>
    <w:lvl w:ilvl="7" w:tplc="BEEE6132">
      <w:start w:val="1"/>
      <w:numFmt w:val="bullet"/>
      <w:lvlText w:val="n"/>
      <w:lvlJc w:val="left"/>
      <w:pPr>
        <w:ind w:left="3600" w:hanging="400"/>
      </w:pPr>
      <w:rPr>
        <w:rFonts w:ascii="Wingdings" w:eastAsia="Wingdings" w:hAnsi="Wingdings" w:cs="Wingdings" w:hint="default"/>
        <w:shd w:val="clear" w:color="auto" w:fill="auto"/>
      </w:rPr>
    </w:lvl>
    <w:lvl w:ilvl="8" w:tplc="450672B8">
      <w:start w:val="1"/>
      <w:numFmt w:val="bullet"/>
      <w:lvlText w:val="u"/>
      <w:lvlJc w:val="left"/>
      <w:pPr>
        <w:ind w:left="4000" w:hanging="400"/>
      </w:pPr>
      <w:rPr>
        <w:rFonts w:ascii="Wingdings" w:eastAsia="Wingdings" w:hAnsi="Wingdings" w:cs="Wingdings" w:hint="default"/>
        <w:shd w:val="clear" w:color="auto" w:fill="auto"/>
      </w:rPr>
    </w:lvl>
  </w:abstractNum>
  <w:abstractNum w:abstractNumId="27" w15:restartNumberingAfterBreak="0">
    <w:nsid w:val="2F00001B"/>
    <w:multiLevelType w:val="hybridMultilevel"/>
    <w:tmpl w:val="46B9C808"/>
    <w:lvl w:ilvl="0" w:tplc="302A07CC">
      <w:start w:val="1"/>
      <w:numFmt w:val="bullet"/>
      <w:lvlText w:val="l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7FD6B1D4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C536541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65DE7464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83828EDA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B3648BF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0A62CA34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E196B7D8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55B8E762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28" w15:restartNumberingAfterBreak="0">
    <w:nsid w:val="2F00001C"/>
    <w:multiLevelType w:val="hybridMultilevel"/>
    <w:tmpl w:val="34FBBA6B"/>
    <w:lvl w:ilvl="0" w:tplc="2B1E8E82">
      <w:numFmt w:val="bullet"/>
      <w:lvlText w:val="-"/>
      <w:lvlJc w:val="left"/>
      <w:pPr>
        <w:ind w:left="760" w:hanging="360"/>
      </w:pPr>
      <w:rPr>
        <w:rFonts w:ascii="HY견고딕" w:eastAsia="HY견고딕" w:hAnsiTheme="minorHAnsi" w:cstheme="minorBidi" w:hint="eastAsia"/>
        <w:shd w:val="clear" w:color="auto" w:fill="auto"/>
      </w:rPr>
    </w:lvl>
    <w:lvl w:ilvl="1" w:tplc="8D009A90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22BE4A40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F72A90C6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7DF82B0A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A078BE88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064CCAC2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1F1E0980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B41AC45C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29" w15:restartNumberingAfterBreak="0">
    <w:nsid w:val="2F00001D"/>
    <w:multiLevelType w:val="hybridMultilevel"/>
    <w:tmpl w:val="208BF2E7"/>
    <w:lvl w:ilvl="0" w:tplc="6770AE7E">
      <w:start w:val="1"/>
      <w:numFmt w:val="bullet"/>
      <w:lvlText w:val="l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C9E61F98">
      <w:numFmt w:val="bullet"/>
      <w:lvlText w:val="-"/>
      <w:lvlJc w:val="left"/>
      <w:pPr>
        <w:ind w:left="1160" w:hanging="360"/>
      </w:pPr>
      <w:rPr>
        <w:rFonts w:ascii="맑은 고딕" w:eastAsia="맑은 고딕" w:hAnsi="맑은 고딕" w:cstheme="minorBidi" w:hint="eastAsia"/>
        <w:shd w:val="clear" w:color="auto" w:fill="auto"/>
      </w:rPr>
    </w:lvl>
    <w:lvl w:ilvl="2" w:tplc="6F3CD5D0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3E3ABE10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1AE0814C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C63C94E2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4AE20FD4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834C86C2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605AE8CA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num w:numId="1" w16cid:durableId="2131319003">
    <w:abstractNumId w:val="16"/>
  </w:num>
  <w:num w:numId="2" w16cid:durableId="1032192748">
    <w:abstractNumId w:val="4"/>
  </w:num>
  <w:num w:numId="3" w16cid:durableId="961569810">
    <w:abstractNumId w:val="12"/>
  </w:num>
  <w:num w:numId="4" w16cid:durableId="1004552746">
    <w:abstractNumId w:val="9"/>
  </w:num>
  <w:num w:numId="5" w16cid:durableId="1501850604">
    <w:abstractNumId w:val="6"/>
  </w:num>
  <w:num w:numId="6" w16cid:durableId="1125272916">
    <w:abstractNumId w:val="11"/>
  </w:num>
  <w:num w:numId="7" w16cid:durableId="573975539">
    <w:abstractNumId w:val="8"/>
  </w:num>
  <w:num w:numId="8" w16cid:durableId="454829792">
    <w:abstractNumId w:val="15"/>
  </w:num>
  <w:num w:numId="9" w16cid:durableId="940530367">
    <w:abstractNumId w:val="13"/>
  </w:num>
  <w:num w:numId="10" w16cid:durableId="1755979625">
    <w:abstractNumId w:val="19"/>
  </w:num>
  <w:num w:numId="11" w16cid:durableId="1453746739">
    <w:abstractNumId w:val="3"/>
  </w:num>
  <w:num w:numId="12" w16cid:durableId="1189299613">
    <w:abstractNumId w:val="10"/>
  </w:num>
  <w:num w:numId="13" w16cid:durableId="385641488">
    <w:abstractNumId w:val="7"/>
  </w:num>
  <w:num w:numId="14" w16cid:durableId="1712653990">
    <w:abstractNumId w:val="5"/>
  </w:num>
  <w:num w:numId="15" w16cid:durableId="53310271">
    <w:abstractNumId w:val="17"/>
  </w:num>
  <w:num w:numId="16" w16cid:durableId="1845198689">
    <w:abstractNumId w:val="14"/>
  </w:num>
  <w:num w:numId="17" w16cid:durableId="1033119507">
    <w:abstractNumId w:val="18"/>
  </w:num>
  <w:num w:numId="18" w16cid:durableId="1822379506">
    <w:abstractNumId w:val="1"/>
  </w:num>
  <w:num w:numId="19" w16cid:durableId="910962990">
    <w:abstractNumId w:val="28"/>
  </w:num>
  <w:num w:numId="20" w16cid:durableId="1591426903">
    <w:abstractNumId w:val="23"/>
  </w:num>
  <w:num w:numId="21" w16cid:durableId="304818710">
    <w:abstractNumId w:val="29"/>
  </w:num>
  <w:num w:numId="22" w16cid:durableId="1704675764">
    <w:abstractNumId w:val="27"/>
  </w:num>
  <w:num w:numId="23" w16cid:durableId="669451995">
    <w:abstractNumId w:val="20"/>
  </w:num>
  <w:num w:numId="24" w16cid:durableId="110786733">
    <w:abstractNumId w:val="21"/>
  </w:num>
  <w:num w:numId="25" w16cid:durableId="893733689">
    <w:abstractNumId w:val="0"/>
  </w:num>
  <w:num w:numId="26" w16cid:durableId="1290237974">
    <w:abstractNumId w:val="24"/>
  </w:num>
  <w:num w:numId="27" w16cid:durableId="1364284603">
    <w:abstractNumId w:val="22"/>
  </w:num>
  <w:num w:numId="28" w16cid:durableId="1483156803">
    <w:abstractNumId w:val="2"/>
  </w:num>
  <w:num w:numId="29" w16cid:durableId="641468308">
    <w:abstractNumId w:val="26"/>
  </w:num>
  <w:num w:numId="30" w16cid:durableId="524366674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1C73"/>
    <w:rsid w:val="00017863"/>
    <w:rsid w:val="00081B03"/>
    <w:rsid w:val="000B18DF"/>
    <w:rsid w:val="001051DA"/>
    <w:rsid w:val="001233D3"/>
    <w:rsid w:val="00201C73"/>
    <w:rsid w:val="00212D4E"/>
    <w:rsid w:val="002706DA"/>
    <w:rsid w:val="002D52FE"/>
    <w:rsid w:val="002F24FE"/>
    <w:rsid w:val="00332208"/>
    <w:rsid w:val="0034644B"/>
    <w:rsid w:val="003C09B7"/>
    <w:rsid w:val="003F4BD8"/>
    <w:rsid w:val="00447BE8"/>
    <w:rsid w:val="004966E2"/>
    <w:rsid w:val="0050225B"/>
    <w:rsid w:val="0065094D"/>
    <w:rsid w:val="00673F51"/>
    <w:rsid w:val="006F78C4"/>
    <w:rsid w:val="0071580F"/>
    <w:rsid w:val="00893E3B"/>
    <w:rsid w:val="00894BB5"/>
    <w:rsid w:val="00914E36"/>
    <w:rsid w:val="00921105"/>
    <w:rsid w:val="00926713"/>
    <w:rsid w:val="0093353F"/>
    <w:rsid w:val="00982FFC"/>
    <w:rsid w:val="009D2A8C"/>
    <w:rsid w:val="009E47F6"/>
    <w:rsid w:val="00AC2091"/>
    <w:rsid w:val="00BA3772"/>
    <w:rsid w:val="00D66845"/>
    <w:rsid w:val="00DB1D6E"/>
    <w:rsid w:val="00DF3912"/>
    <w:rsid w:val="00E104DC"/>
    <w:rsid w:val="00E72DC1"/>
    <w:rsid w:val="00E90573"/>
    <w:rsid w:val="00EC435A"/>
    <w:rsid w:val="00EF2D65"/>
    <w:rsid w:val="00F86EC4"/>
    <w:rsid w:val="00F97280"/>
    <w:rsid w:val="00FD5270"/>
  </w:rsids>
  <m:mathPr>
    <m:mathFont m:val="Cambria Math"/>
    <m:brkBin m:val="before"/>
    <m:brkBinSub m:val="--"/>
    <m:smallFrac/>
    <m:dispDef/>
    <m:lMargin m:val="1440"/>
    <m:rMargin m:val="1440"/>
    <m:defJc m:val="centerGroup"/>
    <m:wrapIndent m:val="1440"/>
    <m:intLim m:val="subSup"/>
    <m:naryLim m:val="undOvr"/>
  </m:mathPr>
  <w:themeFontLang w:val="en-US" w:eastAsia="ko-KR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394E0B0"/>
  <w15:docId w15:val="{EE8F0910-1E8D-400D-9342-2FB992580C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paragraph" w:styleId="2">
    <w:name w:val="heading 2"/>
    <w:basedOn w:val="a"/>
    <w:link w:val="2Char"/>
    <w:uiPriority w:val="9"/>
    <w:qFormat/>
    <w:pPr>
      <w:widowControl/>
      <w:wordWrap/>
      <w:autoSpaceDE/>
      <w:autoSpaceDN/>
      <w:spacing w:before="100" w:beforeAutospacing="1" w:after="100" w:afterAutospacing="1" w:line="240" w:lineRule="auto"/>
      <w:jc w:val="left"/>
      <w:outlineLvl w:val="1"/>
    </w:pPr>
    <w:rPr>
      <w:rFonts w:ascii="굴림" w:eastAsia="굴림" w:hAnsi="굴림" w:cs="굴림"/>
      <w:b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pPr>
      <w:widowControl w:val="0"/>
      <w:wordWrap w:val="0"/>
      <w:autoSpaceDE w:val="0"/>
      <w:autoSpaceDN w:val="0"/>
      <w:spacing w:after="0" w:line="240" w:lineRule="auto"/>
    </w:pPr>
  </w:style>
  <w:style w:type="character" w:styleId="a4">
    <w:name w:val="Strong"/>
    <w:basedOn w:val="a0"/>
    <w:uiPriority w:val="22"/>
    <w:qFormat/>
    <w:rPr>
      <w:b/>
      <w:shd w:val="clear" w:color="auto" w:fill="auto"/>
    </w:rPr>
  </w:style>
  <w:style w:type="paragraph" w:styleId="a5">
    <w:name w:val="List Paragraph"/>
    <w:basedOn w:val="a"/>
    <w:uiPriority w:val="34"/>
    <w:qFormat/>
    <w:pPr>
      <w:ind w:leftChars="800" w:left="800"/>
    </w:pPr>
  </w:style>
  <w:style w:type="table" w:styleId="a6">
    <w:name w:val="Table Grid"/>
    <w:basedOn w:val="a1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7">
    <w:name w:val="Grid Table Light"/>
    <w:basedOn w:val="a1"/>
    <w:pPr>
      <w:spacing w:after="0" w:line="240" w:lineRule="auto"/>
    </w:pPr>
    <w:tblPr>
      <w:tblBorders>
        <w:top w:val="single" w:sz="4" w:space="0" w:color="BEBEBE" w:themeColor="background1" w:themeShade="BE"/>
        <w:left w:val="single" w:sz="4" w:space="0" w:color="BEBEBE" w:themeColor="background1" w:themeShade="BE"/>
        <w:bottom w:val="single" w:sz="4" w:space="0" w:color="BEBEBE" w:themeColor="background1" w:themeShade="BE"/>
        <w:right w:val="single" w:sz="4" w:space="0" w:color="BEBEBE" w:themeColor="background1" w:themeShade="BE"/>
        <w:insideH w:val="single" w:sz="4" w:space="0" w:color="BEBEBE" w:themeColor="background1" w:themeShade="BE"/>
        <w:insideV w:val="single" w:sz="4" w:space="0" w:color="BEBEBE" w:themeColor="background1" w:themeShade="BE"/>
      </w:tblBorders>
    </w:tblPr>
  </w:style>
  <w:style w:type="table" w:styleId="1">
    <w:name w:val="Plain Table 1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BEBEBE" w:themeColor="background1" w:themeShade="BE"/>
        <w:left w:val="single" w:sz="4" w:space="0" w:color="BEBEBE" w:themeColor="background1" w:themeShade="BE"/>
        <w:bottom w:val="single" w:sz="4" w:space="0" w:color="BEBEBE" w:themeColor="background1" w:themeShade="BE"/>
        <w:right w:val="single" w:sz="4" w:space="0" w:color="BEBEBE" w:themeColor="background1" w:themeShade="BE"/>
        <w:insideH w:val="single" w:sz="4" w:space="0" w:color="BEBEBE" w:themeColor="background1" w:themeShade="BE"/>
        <w:insideV w:val="single" w:sz="4" w:space="0" w:color="BEBEBE" w:themeColor="background1" w:themeShade="BE"/>
      </w:tblBorders>
    </w:tblPr>
    <w:tblStylePr w:type="firstRow">
      <w:rPr>
        <w:b/>
        <w:shd w:val="clear" w:color="auto" w:fill="auto"/>
      </w:r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BEBEBE" w:themeColor="background1" w:themeShade="BE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F1F1F1" w:themeFill="background1" w:themeFillShade="F1"/>
      </w:tcPr>
    </w:tblStylePr>
    <w:tblStylePr w:type="band1Horz">
      <w:tblPr/>
      <w:tcPr>
        <w:shd w:val="clear" w:color="auto" w:fill="F1F1F1" w:themeFill="background1" w:themeFillShade="F1"/>
      </w:tcPr>
    </w:tblStylePr>
  </w:style>
  <w:style w:type="table" w:styleId="20">
    <w:name w:val="Plain Table 2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808080" w:themeColor="text1" w:themeTint="7F"/>
        <w:bottom w:val="single" w:sz="4" w:space="0" w:color="808080" w:themeColor="text1" w:themeTint="7F"/>
      </w:tblBorders>
    </w:tblPr>
    <w:tblStylePr w:type="firstRow">
      <w:rPr>
        <w:b/>
        <w:shd w:val="clear" w:color="auto" w:fill="auto"/>
      </w:rPr>
      <w:tblPr/>
      <w:tcPr>
        <w:tcBorders>
          <w:bottom w:val="single" w:sz="4" w:space="0" w:color="808080" w:themeColor="text1" w:themeTint="7F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single" w:sz="4" w:space="0" w:color="808080" w:themeColor="text1" w:themeTint="7F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tcBorders>
          <w:left w:val="single" w:sz="4" w:space="0" w:color="808080" w:themeColor="text1" w:themeTint="7F"/>
          <w:right w:val="single" w:sz="4" w:space="0" w:color="808080" w:themeColor="text1" w:themeTint="7F"/>
        </w:tcBorders>
      </w:tcPr>
    </w:tblStylePr>
    <w:tblStylePr w:type="band2Vert">
      <w:tblPr/>
      <w:tcPr>
        <w:tcBorders>
          <w:left w:val="single" w:sz="4" w:space="0" w:color="808080" w:themeColor="text1" w:themeTint="7F"/>
          <w:right w:val="single" w:sz="4" w:space="0" w:color="808080" w:themeColor="text1" w:themeTint="7F"/>
        </w:tcBorders>
      </w:tcPr>
    </w:tblStylePr>
    <w:tblStylePr w:type="band1Horz">
      <w:tblPr/>
      <w:tcPr>
        <w:tcBorders>
          <w:top w:val="single" w:sz="4" w:space="0" w:color="808080" w:themeColor="text1" w:themeTint="7F"/>
          <w:bottom w:val="single" w:sz="4" w:space="0" w:color="808080" w:themeColor="text1" w:themeTint="7F"/>
        </w:tcBorders>
      </w:tcPr>
    </w:tblStylePr>
  </w:style>
  <w:style w:type="table" w:styleId="3">
    <w:name w:val="Plain Table 3"/>
    <w:basedOn w:val="a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shd w:val="clear" w:color="auto" w:fill="auto"/>
      </w:rPr>
      <w:tblPr/>
      <w:tcPr>
        <w:tcBorders>
          <w:bottom w:val="single" w:sz="4" w:space="0" w:color="808080" w:themeColor="text1" w:themeTint="7F"/>
        </w:tcBorders>
      </w:tcPr>
    </w:tblStylePr>
    <w:tblStylePr w:type="lastRow">
      <w:rPr>
        <w:b/>
        <w:caps/>
        <w:shd w:val="clear" w:color="auto" w:fill="auto"/>
      </w:rPr>
      <w:tblPr/>
      <w:tcPr>
        <w:tcBorders>
          <w:top w:val="nil"/>
        </w:tcBorders>
      </w:tcPr>
    </w:tblStylePr>
    <w:tblStylePr w:type="firstCol">
      <w:rPr>
        <w:b/>
        <w:caps/>
        <w:shd w:val="clear" w:color="auto" w:fill="auto"/>
      </w:rPr>
      <w:tblPr/>
      <w:tcPr>
        <w:tcBorders>
          <w:right w:val="single" w:sz="4" w:space="0" w:color="808080" w:themeColor="text1" w:themeTint="7F"/>
        </w:tcBorders>
      </w:tcPr>
    </w:tblStylePr>
    <w:tblStylePr w:type="lastCol">
      <w:rPr>
        <w:b/>
        <w:caps/>
        <w:shd w:val="clear" w:color="auto" w:fill="auto"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1F1F1" w:themeFill="background1" w:themeFillShade="F1"/>
      </w:tcPr>
    </w:tblStylePr>
    <w:tblStylePr w:type="band1Horz">
      <w:tblPr/>
      <w:tcPr>
        <w:shd w:val="clear" w:color="auto" w:fill="F1F1F1" w:themeFill="background1" w:themeFillShade="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4">
    <w:name w:val="Plain Table 4"/>
    <w:basedOn w:val="a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shd w:val="clear" w:color="auto" w:fill="auto"/>
      </w:rPr>
    </w:tblStylePr>
    <w:tblStylePr w:type="lastRow">
      <w:rPr>
        <w:b/>
        <w:shd w:val="clear" w:color="auto" w:fill="auto"/>
      </w:r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F1F1F1" w:themeFill="background1" w:themeFillShade="F1"/>
      </w:tcPr>
    </w:tblStylePr>
    <w:tblStylePr w:type="band1Horz">
      <w:tblPr/>
      <w:tcPr>
        <w:shd w:val="clear" w:color="auto" w:fill="F1F1F1" w:themeFill="background1" w:themeFillShade="F1"/>
      </w:tcPr>
    </w:tblStylePr>
  </w:style>
  <w:style w:type="table" w:styleId="5">
    <w:name w:val="Plain Table 5"/>
    <w:basedOn w:val="a1"/>
    <w:pPr>
      <w:spacing w:after="0" w:line="240" w:lineRule="auto"/>
    </w:pPr>
    <w:tblPr>
      <w:tblStyleRowBandSize w:val="1"/>
      <w:tblStyleColBandSize w:val="1"/>
    </w:tblPr>
    <w:tblStylePr w:type="firstRow">
      <w:rPr>
        <w:i/>
        <w:sz w:val="26"/>
        <w:szCs w:val="26"/>
        <w:shd w:val="clear" w:color="auto" w:fill="auto"/>
      </w:rPr>
      <w:tblPr/>
      <w:tcPr>
        <w:tcBorders>
          <w:bottom w:val="single" w:sz="4" w:space="0" w:color="808080" w:themeColor="text1" w:themeTint="7F"/>
        </w:tcBorders>
        <w:shd w:val="clear" w:color="auto" w:fill="FFFFFF" w:themeFill="background1"/>
      </w:tcPr>
    </w:tblStylePr>
    <w:tblStylePr w:type="lastRow">
      <w:rPr>
        <w:i/>
        <w:sz w:val="26"/>
        <w:szCs w:val="26"/>
        <w:shd w:val="clear" w:color="auto" w:fill="auto"/>
      </w:rPr>
      <w:tblPr/>
      <w:tcPr>
        <w:tcBorders>
          <w:top w:val="single" w:sz="4" w:space="0" w:color="808080" w:themeColor="text1" w:themeTint="7F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z w:val="26"/>
        <w:szCs w:val="26"/>
        <w:shd w:val="clear" w:color="auto" w:fill="auto"/>
      </w:rPr>
      <w:tblPr/>
      <w:tcPr>
        <w:tcBorders>
          <w:right w:val="single" w:sz="4" w:space="0" w:color="808080" w:themeColor="text1" w:themeTint="7F"/>
        </w:tcBorders>
        <w:shd w:val="clear" w:color="auto" w:fill="FFFFFF" w:themeFill="background1"/>
      </w:tcPr>
    </w:tblStylePr>
    <w:tblStylePr w:type="lastCol">
      <w:rPr>
        <w:i/>
        <w:sz w:val="26"/>
        <w:szCs w:val="26"/>
        <w:shd w:val="clear" w:color="auto" w:fill="auto"/>
      </w:rPr>
      <w:tblPr/>
      <w:tcPr>
        <w:tcBorders>
          <w:left w:val="single" w:sz="4" w:space="0" w:color="808080" w:themeColor="text1" w:themeTint="7F"/>
        </w:tcBorders>
        <w:shd w:val="clear" w:color="auto" w:fill="FFFFFF" w:themeFill="background1"/>
      </w:tcPr>
    </w:tblStylePr>
    <w:tblStylePr w:type="band1Vert">
      <w:tblPr/>
      <w:tcPr>
        <w:shd w:val="clear" w:color="auto" w:fill="F1F1F1" w:themeFill="background1" w:themeFillShade="F1"/>
      </w:tcPr>
    </w:tblStylePr>
    <w:tblStylePr w:type="band1Horz">
      <w:tblPr/>
      <w:tcPr>
        <w:shd w:val="clear" w:color="auto" w:fill="F1F1F1" w:themeFill="background1" w:themeFillShade="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10">
    <w:name w:val="Grid Table 1 Light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shd w:val="clear" w:color="auto" w:fill="auto"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</w:style>
  <w:style w:type="table" w:styleId="1-1">
    <w:name w:val="Grid Table 1 Light Accent 1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shd w:val="clear" w:color="auto" w:fill="auto"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</w:style>
  <w:style w:type="table" w:styleId="1-2">
    <w:name w:val="Grid Table 1 Light Accent 2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F7CAAC" w:themeColor="accent2" w:themeTint="66"/>
        <w:left w:val="single" w:sz="4" w:space="0" w:color="F7CAAC" w:themeColor="accent2" w:themeTint="66"/>
        <w:bottom w:val="single" w:sz="4" w:space="0" w:color="F7CAAC" w:themeColor="accent2" w:themeTint="66"/>
        <w:right w:val="single" w:sz="4" w:space="0" w:color="F7CAAC" w:themeColor="accent2" w:themeTint="66"/>
        <w:insideH w:val="single" w:sz="4" w:space="0" w:color="F7CAAC" w:themeColor="accent2" w:themeTint="66"/>
        <w:insideV w:val="single" w:sz="4" w:space="0" w:color="F7CAAC" w:themeColor="accent2" w:themeTint="66"/>
      </w:tblBorders>
    </w:tblPr>
    <w:tblStylePr w:type="firstRow">
      <w:rPr>
        <w:b/>
        <w:shd w:val="clear" w:color="auto" w:fill="auto"/>
      </w:rPr>
      <w:tblPr/>
      <w:tcPr>
        <w:tcBorders>
          <w:bottom w:val="single" w:sz="12" w:space="0" w:color="F4B083" w:themeColor="accent2" w:themeTint="99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double" w:sz="2" w:space="0" w:color="F4B083" w:themeColor="accent2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</w:style>
  <w:style w:type="table" w:styleId="1-3">
    <w:name w:val="Grid Table 1 Light Accent 3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DBDBDB" w:themeColor="accent3" w:themeTint="66"/>
        <w:left w:val="single" w:sz="4" w:space="0" w:color="DBDBDB" w:themeColor="accent3" w:themeTint="66"/>
        <w:bottom w:val="single" w:sz="4" w:space="0" w:color="DBDBDB" w:themeColor="accent3" w:themeTint="66"/>
        <w:right w:val="single" w:sz="4" w:space="0" w:color="DBDBDB" w:themeColor="accent3" w:themeTint="66"/>
        <w:insideH w:val="single" w:sz="4" w:space="0" w:color="DBDBDB" w:themeColor="accent3" w:themeTint="66"/>
        <w:insideV w:val="single" w:sz="4" w:space="0" w:color="DBDBDB" w:themeColor="accent3" w:themeTint="66"/>
      </w:tblBorders>
    </w:tblPr>
    <w:tblStylePr w:type="firstRow">
      <w:rPr>
        <w:b/>
        <w:shd w:val="clear" w:color="auto" w:fill="auto"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double" w:sz="2" w:space="0" w:color="C9C9C9" w:themeColor="accent3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</w:style>
  <w:style w:type="table" w:styleId="1-4">
    <w:name w:val="Grid Table 1 Light Accent 4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FFE599" w:themeColor="accent4" w:themeTint="66"/>
        <w:left w:val="single" w:sz="4" w:space="0" w:color="FFE599" w:themeColor="accent4" w:themeTint="66"/>
        <w:bottom w:val="single" w:sz="4" w:space="0" w:color="FFE599" w:themeColor="accent4" w:themeTint="66"/>
        <w:right w:val="single" w:sz="4" w:space="0" w:color="FFE599" w:themeColor="accent4" w:themeTint="66"/>
        <w:insideH w:val="single" w:sz="4" w:space="0" w:color="FFE599" w:themeColor="accent4" w:themeTint="66"/>
        <w:insideV w:val="single" w:sz="4" w:space="0" w:color="FFE599" w:themeColor="accent4" w:themeTint="66"/>
      </w:tblBorders>
    </w:tblPr>
    <w:tblStylePr w:type="firstRow">
      <w:rPr>
        <w:b/>
        <w:shd w:val="clear" w:color="auto" w:fill="auto"/>
      </w:rPr>
      <w:tblPr/>
      <w:tcPr>
        <w:tcBorders>
          <w:bottom w:val="single" w:sz="12" w:space="0" w:color="FFD966" w:themeColor="accent4" w:themeTint="99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double" w:sz="2" w:space="0" w:color="FFD966" w:themeColor="accent4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</w:style>
  <w:style w:type="table" w:styleId="1-5">
    <w:name w:val="Grid Table 1 Light Accent 5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B4C6E7" w:themeColor="accent5" w:themeTint="66"/>
        <w:left w:val="single" w:sz="4" w:space="0" w:color="B4C6E7" w:themeColor="accent5" w:themeTint="66"/>
        <w:bottom w:val="single" w:sz="4" w:space="0" w:color="B4C6E7" w:themeColor="accent5" w:themeTint="66"/>
        <w:right w:val="single" w:sz="4" w:space="0" w:color="B4C6E7" w:themeColor="accent5" w:themeTint="66"/>
        <w:insideH w:val="single" w:sz="4" w:space="0" w:color="B4C6E7" w:themeColor="accent5" w:themeTint="66"/>
        <w:insideV w:val="single" w:sz="4" w:space="0" w:color="B4C6E7" w:themeColor="accent5" w:themeTint="66"/>
      </w:tblBorders>
    </w:tblPr>
    <w:tblStylePr w:type="firstRow">
      <w:rPr>
        <w:b/>
        <w:shd w:val="clear" w:color="auto" w:fill="auto"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double" w:sz="2" w:space="0" w:color="8EAADB" w:themeColor="accent5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</w:style>
  <w:style w:type="table" w:styleId="1-6">
    <w:name w:val="Grid Table 1 Light Accent 6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</w:tblPr>
    <w:tblStylePr w:type="firstRow">
      <w:rPr>
        <w:b/>
        <w:shd w:val="clear" w:color="auto" w:fill="auto"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double" w:sz="2" w:space="0" w:color="A8D08D" w:themeColor="accent6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</w:style>
  <w:style w:type="table" w:styleId="21">
    <w:name w:val="Grid Table 2"/>
    <w:basedOn w:val="a1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shd w:val="clear" w:color="auto" w:fill="auto"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shd w:val="clear" w:color="auto" w:fill="auto"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2-1">
    <w:name w:val="Grid Table 2 Accent 1"/>
    <w:basedOn w:val="a1"/>
    <w:pPr>
      <w:spacing w:after="0" w:line="240" w:lineRule="auto"/>
    </w:pPr>
    <w:tblPr>
      <w:tblStyleRowBandSize w:val="1"/>
      <w:tblStyleColBandSize w:val="1"/>
      <w:tblBorders>
        <w:top w:val="single" w:sz="2" w:space="0" w:color="9CC2E5" w:themeColor="accent1" w:themeTint="99"/>
        <w:bottom w:val="single" w:sz="2" w:space="0" w:color="9CC2E5" w:themeColor="accent1" w:themeTint="99"/>
        <w:insideH w:val="single" w:sz="2" w:space="0" w:color="9CC2E5" w:themeColor="accent1" w:themeTint="99"/>
        <w:insideV w:val="single" w:sz="2" w:space="0" w:color="9CC2E5" w:themeColor="accent1" w:themeTint="99"/>
      </w:tblBorders>
    </w:tblPr>
    <w:tblStylePr w:type="firstRow">
      <w:rPr>
        <w:b/>
        <w:shd w:val="clear" w:color="auto" w:fill="auto"/>
      </w:rPr>
      <w:tblPr/>
      <w:tcPr>
        <w:tcBorders>
          <w:top w:val="nil"/>
          <w:bottom w:val="single" w:sz="12" w:space="0" w:color="9CC2E5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shd w:val="clear" w:color="auto" w:fill="auto"/>
      </w:rPr>
      <w:tblPr/>
      <w:tcPr>
        <w:tcBorders>
          <w:top w:val="double" w:sz="2" w:space="0" w:color="9CC2E5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2-2">
    <w:name w:val="Grid Table 2 Accent 2"/>
    <w:basedOn w:val="a1"/>
    <w:pPr>
      <w:spacing w:after="0" w:line="240" w:lineRule="auto"/>
    </w:pPr>
    <w:tblPr>
      <w:tblStyleRowBandSize w:val="1"/>
      <w:tblStyleColBandSize w:val="1"/>
      <w:tblBorders>
        <w:top w:val="single" w:sz="2" w:space="0" w:color="F4B083" w:themeColor="accent2" w:themeTint="99"/>
        <w:bottom w:val="single" w:sz="2" w:space="0" w:color="F4B083" w:themeColor="accent2" w:themeTint="99"/>
        <w:insideH w:val="single" w:sz="2" w:space="0" w:color="F4B083" w:themeColor="accent2" w:themeTint="99"/>
        <w:insideV w:val="single" w:sz="2" w:space="0" w:color="F4B083" w:themeColor="accent2" w:themeTint="99"/>
      </w:tblBorders>
    </w:tblPr>
    <w:tblStylePr w:type="firstRow">
      <w:rPr>
        <w:b/>
        <w:shd w:val="clear" w:color="auto" w:fill="auto"/>
      </w:rPr>
      <w:tblPr/>
      <w:tcPr>
        <w:tcBorders>
          <w:top w:val="nil"/>
          <w:bottom w:val="single" w:sz="12" w:space="0" w:color="F4B083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shd w:val="clear" w:color="auto" w:fill="auto"/>
      </w:rPr>
      <w:tblPr/>
      <w:tcPr>
        <w:tcBorders>
          <w:top w:val="double" w:sz="2" w:space="0" w:color="F4B083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2-3">
    <w:name w:val="Grid Table 2 Accent 3"/>
    <w:basedOn w:val="a1"/>
    <w:pPr>
      <w:spacing w:after="0" w:line="240" w:lineRule="auto"/>
    </w:pPr>
    <w:tblPr>
      <w:tblStyleRowBandSize w:val="1"/>
      <w:tblStyleColBandSize w:val="1"/>
      <w:tblBorders>
        <w:top w:val="single" w:sz="2" w:space="0" w:color="C9C9C9" w:themeColor="accent3" w:themeTint="99"/>
        <w:bottom w:val="single" w:sz="2" w:space="0" w:color="C9C9C9" w:themeColor="accent3" w:themeTint="99"/>
        <w:insideH w:val="single" w:sz="2" w:space="0" w:color="C9C9C9" w:themeColor="accent3" w:themeTint="99"/>
        <w:insideV w:val="single" w:sz="2" w:space="0" w:color="C9C9C9" w:themeColor="accent3" w:themeTint="99"/>
      </w:tblBorders>
    </w:tblPr>
    <w:tblStylePr w:type="firstRow">
      <w:rPr>
        <w:b/>
        <w:shd w:val="clear" w:color="auto" w:fill="auto"/>
      </w:rPr>
      <w:tblPr/>
      <w:tcPr>
        <w:tcBorders>
          <w:top w:val="nil"/>
          <w:bottom w:val="single" w:sz="12" w:space="0" w:color="C9C9C9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shd w:val="clear" w:color="auto" w:fill="auto"/>
      </w:rPr>
      <w:tblPr/>
      <w:tcPr>
        <w:tcBorders>
          <w:top w:val="double" w:sz="2" w:space="0" w:color="C9C9C9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2-4">
    <w:name w:val="Grid Table 2 Accent 4"/>
    <w:basedOn w:val="a1"/>
    <w:pPr>
      <w:spacing w:after="0" w:line="240" w:lineRule="auto"/>
    </w:pPr>
    <w:tblPr>
      <w:tblStyleRowBandSize w:val="1"/>
      <w:tblStyleColBandSize w:val="1"/>
      <w:tblBorders>
        <w:top w:val="single" w:sz="2" w:space="0" w:color="FFD966" w:themeColor="accent4" w:themeTint="99"/>
        <w:bottom w:val="single" w:sz="2" w:space="0" w:color="FFD966" w:themeColor="accent4" w:themeTint="99"/>
        <w:insideH w:val="single" w:sz="2" w:space="0" w:color="FFD966" w:themeColor="accent4" w:themeTint="99"/>
        <w:insideV w:val="single" w:sz="2" w:space="0" w:color="FFD966" w:themeColor="accent4" w:themeTint="99"/>
      </w:tblBorders>
    </w:tblPr>
    <w:tblStylePr w:type="firstRow">
      <w:rPr>
        <w:b/>
        <w:shd w:val="clear" w:color="auto" w:fill="auto"/>
      </w:rPr>
      <w:tblPr/>
      <w:tcPr>
        <w:tcBorders>
          <w:top w:val="nil"/>
          <w:bottom w:val="single" w:sz="12" w:space="0" w:color="FFD966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shd w:val="clear" w:color="auto" w:fill="auto"/>
      </w:rPr>
      <w:tblPr/>
      <w:tcPr>
        <w:tcBorders>
          <w:top w:val="double" w:sz="2" w:space="0" w:color="FFD966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2-5">
    <w:name w:val="Grid Table 2 Accent 5"/>
    <w:basedOn w:val="a1"/>
    <w:pPr>
      <w:spacing w:after="0" w:line="240" w:lineRule="auto"/>
    </w:pPr>
    <w:tblPr>
      <w:tblStyleRowBandSize w:val="1"/>
      <w:tblStyleColBandSize w:val="1"/>
      <w:tblBorders>
        <w:top w:val="single" w:sz="2" w:space="0" w:color="8EAADB" w:themeColor="accent5" w:themeTint="99"/>
        <w:bottom w:val="single" w:sz="2" w:space="0" w:color="8EAADB" w:themeColor="accent5" w:themeTint="99"/>
        <w:insideH w:val="single" w:sz="2" w:space="0" w:color="8EAADB" w:themeColor="accent5" w:themeTint="99"/>
        <w:insideV w:val="single" w:sz="2" w:space="0" w:color="8EAADB" w:themeColor="accent5" w:themeTint="99"/>
      </w:tblBorders>
    </w:tblPr>
    <w:tblStylePr w:type="firstRow">
      <w:rPr>
        <w:b/>
        <w:shd w:val="clear" w:color="auto" w:fill="auto"/>
      </w:rPr>
      <w:tblPr/>
      <w:tcPr>
        <w:tcBorders>
          <w:top w:val="nil"/>
          <w:bottom w:val="single" w:sz="12" w:space="0" w:color="8EAADB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shd w:val="clear" w:color="auto" w:fill="auto"/>
      </w:rPr>
      <w:tblPr/>
      <w:tcPr>
        <w:tcBorders>
          <w:top w:val="double" w:sz="2" w:space="0" w:color="8EAADB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2-6">
    <w:name w:val="Grid Table 2 Accent 6"/>
    <w:basedOn w:val="a1"/>
    <w:pPr>
      <w:spacing w:after="0" w:line="240" w:lineRule="auto"/>
    </w:pPr>
    <w:tblPr>
      <w:tblStyleRowBandSize w:val="1"/>
      <w:tblStyleColBandSize w:val="1"/>
      <w:tblBorders>
        <w:top w:val="single" w:sz="2" w:space="0" w:color="A8D08D" w:themeColor="accent6" w:themeTint="99"/>
        <w:bottom w:val="single" w:sz="2" w:space="0" w:color="A8D08D" w:themeColor="accent6" w:themeTint="99"/>
        <w:insideH w:val="single" w:sz="2" w:space="0" w:color="A8D08D" w:themeColor="accent6" w:themeTint="99"/>
        <w:insideV w:val="single" w:sz="2" w:space="0" w:color="A8D08D" w:themeColor="accent6" w:themeTint="99"/>
      </w:tblBorders>
    </w:tblPr>
    <w:tblStylePr w:type="firstRow">
      <w:rPr>
        <w:b/>
        <w:shd w:val="clear" w:color="auto" w:fill="auto"/>
      </w:rPr>
      <w:tblPr/>
      <w:tcPr>
        <w:tcBorders>
          <w:top w:val="nil"/>
          <w:bottom w:val="single" w:sz="12" w:space="0" w:color="A8D08D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shd w:val="clear" w:color="auto" w:fill="auto"/>
      </w:rPr>
      <w:tblPr/>
      <w:tcPr>
        <w:tcBorders>
          <w:top w:val="double" w:sz="2" w:space="0" w:color="A8D08D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30">
    <w:name w:val="Grid Table 3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3-1">
    <w:name w:val="Grid Table 3 Accent 1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bottom w:val="single" w:sz="4" w:space="0" w:color="9CC2E5" w:themeColor="accent1" w:themeTint="99"/>
        </w:tcBorders>
      </w:tcPr>
    </w:tblStylePr>
    <w:tblStylePr w:type="nwCell">
      <w:tblPr/>
      <w:tcPr>
        <w:tcBorders>
          <w:bottom w:val="single" w:sz="4" w:space="0" w:color="9CC2E5" w:themeColor="accent1" w:themeTint="99"/>
        </w:tcBorders>
      </w:tcPr>
    </w:tblStylePr>
    <w:tblStylePr w:type="seCell">
      <w:tblPr/>
      <w:tcPr>
        <w:tcBorders>
          <w:top w:val="single" w:sz="4" w:space="0" w:color="9CC2E5" w:themeColor="accent1" w:themeTint="99"/>
        </w:tcBorders>
      </w:tcPr>
    </w:tblStylePr>
    <w:tblStylePr w:type="swCell">
      <w:tblPr/>
      <w:tcPr>
        <w:tcBorders>
          <w:top w:val="single" w:sz="4" w:space="0" w:color="9CC2E5" w:themeColor="accent1" w:themeTint="99"/>
        </w:tcBorders>
      </w:tcPr>
    </w:tblStylePr>
  </w:style>
  <w:style w:type="table" w:styleId="3-2">
    <w:name w:val="Grid Table 3 Accent 2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  <w:tblStylePr w:type="neCell">
      <w:tblPr/>
      <w:tcPr>
        <w:tcBorders>
          <w:bottom w:val="single" w:sz="4" w:space="0" w:color="F4B083" w:themeColor="accent2" w:themeTint="99"/>
        </w:tcBorders>
      </w:tcPr>
    </w:tblStylePr>
    <w:tblStylePr w:type="nwCell">
      <w:tblPr/>
      <w:tcPr>
        <w:tcBorders>
          <w:bottom w:val="single" w:sz="4" w:space="0" w:color="F4B083" w:themeColor="accent2" w:themeTint="99"/>
        </w:tcBorders>
      </w:tcPr>
    </w:tblStylePr>
    <w:tblStylePr w:type="seCell">
      <w:tblPr/>
      <w:tcPr>
        <w:tcBorders>
          <w:top w:val="single" w:sz="4" w:space="0" w:color="F4B083" w:themeColor="accent2" w:themeTint="99"/>
        </w:tcBorders>
      </w:tcPr>
    </w:tblStylePr>
    <w:tblStylePr w:type="swCell">
      <w:tblPr/>
      <w:tcPr>
        <w:tcBorders>
          <w:top w:val="single" w:sz="4" w:space="0" w:color="F4B083" w:themeColor="accent2" w:themeTint="99"/>
        </w:tcBorders>
      </w:tcPr>
    </w:tblStylePr>
  </w:style>
  <w:style w:type="table" w:styleId="3-3">
    <w:name w:val="Grid Table 3 Accent 3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</w:style>
  <w:style w:type="table" w:styleId="3-4">
    <w:name w:val="Grid Table 3 Accent 4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bottom w:val="single" w:sz="4" w:space="0" w:color="FFD966" w:themeColor="accent4" w:themeTint="99"/>
        </w:tcBorders>
      </w:tcPr>
    </w:tblStylePr>
    <w:tblStylePr w:type="nwCell">
      <w:tblPr/>
      <w:tcPr>
        <w:tcBorders>
          <w:bottom w:val="single" w:sz="4" w:space="0" w:color="FFD966" w:themeColor="accent4" w:themeTint="99"/>
        </w:tcBorders>
      </w:tcPr>
    </w:tblStylePr>
    <w:tblStylePr w:type="seCell">
      <w:tblPr/>
      <w:tcPr>
        <w:tcBorders>
          <w:top w:val="single" w:sz="4" w:space="0" w:color="FFD966" w:themeColor="accent4" w:themeTint="99"/>
        </w:tcBorders>
      </w:tcPr>
    </w:tblStylePr>
    <w:tblStylePr w:type="swCell">
      <w:tblPr/>
      <w:tcPr>
        <w:tcBorders>
          <w:top w:val="single" w:sz="4" w:space="0" w:color="FFD966" w:themeColor="accent4" w:themeTint="99"/>
        </w:tcBorders>
      </w:tcPr>
    </w:tblStylePr>
  </w:style>
  <w:style w:type="table" w:styleId="3-5">
    <w:name w:val="Grid Table 3 Accent 5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  <w:tblStylePr w:type="neCell">
      <w:tblPr/>
      <w:tcPr>
        <w:tcBorders>
          <w:bottom w:val="single" w:sz="4" w:space="0" w:color="8EAADB" w:themeColor="accent5" w:themeTint="99"/>
        </w:tcBorders>
      </w:tcPr>
    </w:tblStylePr>
    <w:tblStylePr w:type="nwCell">
      <w:tblPr/>
      <w:tcPr>
        <w:tcBorders>
          <w:bottom w:val="single" w:sz="4" w:space="0" w:color="8EAADB" w:themeColor="accent5" w:themeTint="99"/>
        </w:tcBorders>
      </w:tcPr>
    </w:tblStylePr>
    <w:tblStylePr w:type="seCell">
      <w:tblPr/>
      <w:tcPr>
        <w:tcBorders>
          <w:top w:val="single" w:sz="4" w:space="0" w:color="8EAADB" w:themeColor="accent5" w:themeTint="99"/>
        </w:tcBorders>
      </w:tcPr>
    </w:tblStylePr>
    <w:tblStylePr w:type="swCell">
      <w:tblPr/>
      <w:tcPr>
        <w:tcBorders>
          <w:top w:val="single" w:sz="4" w:space="0" w:color="8EAADB" w:themeColor="accent5" w:themeTint="99"/>
        </w:tcBorders>
      </w:tcPr>
    </w:tblStylePr>
  </w:style>
  <w:style w:type="table" w:styleId="3-6">
    <w:name w:val="Grid Table 3 Accent 6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</w:style>
  <w:style w:type="table" w:styleId="40">
    <w:name w:val="Grid Table 4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4-1">
    <w:name w:val="Grid Table 4 Accent 1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4-2">
    <w:name w:val="Grid Table 4 Accent 2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ED7D31" w:themeColor="accent2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4-3">
    <w:name w:val="Grid Table 4 Accent 3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4-4">
    <w:name w:val="Grid Table 4 Accent 4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4-5">
    <w:name w:val="Grid Table 4 Accent 5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4-6">
    <w:name w:val="Grid Table 4 Accent 6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50">
    <w:name w:val="Grid Table 5 Dark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color w:val="FFFFFF" w:themeColor="background1"/>
        <w:shd w:val="clear" w:color="auto" w:fill="auto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5-1">
    <w:name w:val="Grid Table 5 Dark Accent 1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color w:val="FFFFFF" w:themeColor="background1"/>
        <w:shd w:val="clear" w:color="auto" w:fill="auto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styleId="5-2">
    <w:name w:val="Grid Table 5 Dark Accent 2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E4D5" w:themeFill="accent2" w:themeFillTint="33"/>
    </w:tcPr>
    <w:tblStylePr w:type="firstRow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color w:val="FFFFFF" w:themeColor="background1"/>
        <w:shd w:val="clear" w:color="auto" w:fill="auto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firstCol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Col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band1Vert">
      <w:tblPr/>
      <w:tcPr>
        <w:shd w:val="clear" w:color="auto" w:fill="F7CAAC" w:themeFill="accent2" w:themeFillTint="66"/>
      </w:tcPr>
    </w:tblStylePr>
    <w:tblStylePr w:type="band1Horz">
      <w:tblPr/>
      <w:tcPr>
        <w:shd w:val="clear" w:color="auto" w:fill="F7CAAC" w:themeFill="accent2" w:themeFillTint="66"/>
      </w:tcPr>
    </w:tblStylePr>
  </w:style>
  <w:style w:type="table" w:styleId="5-3">
    <w:name w:val="Grid Table 5 Dark Accent 3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color w:val="FFFFFF" w:themeColor="background1"/>
        <w:shd w:val="clear" w:color="auto" w:fill="auto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Col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BDBDB" w:themeFill="accent3" w:themeFillTint="66"/>
      </w:tcPr>
    </w:tblStylePr>
  </w:style>
  <w:style w:type="table" w:styleId="5-4">
    <w:name w:val="Grid Table 5 Dark Accent 4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color w:val="FFFFFF" w:themeColor="background1"/>
        <w:shd w:val="clear" w:color="auto" w:fill="auto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firstCol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lastCol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band1Vert">
      <w:tblPr/>
      <w:tcPr>
        <w:shd w:val="clear" w:color="auto" w:fill="FFE599" w:themeFill="accent4" w:themeFillTint="66"/>
      </w:tcPr>
    </w:tblStylePr>
    <w:tblStylePr w:type="band1Horz">
      <w:tblPr/>
      <w:tcPr>
        <w:shd w:val="clear" w:color="auto" w:fill="FFE599" w:themeFill="accent4" w:themeFillTint="66"/>
      </w:tcPr>
    </w:tblStylePr>
  </w:style>
  <w:style w:type="table" w:styleId="5-5">
    <w:name w:val="Grid Table 5 Dark Accent 5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5" w:themeFillTint="33"/>
    </w:tcPr>
    <w:tblStylePr w:type="firstRow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color w:val="FFFFFF" w:themeColor="background1"/>
        <w:shd w:val="clear" w:color="auto" w:fill="auto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firstCol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lastCol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band1Vert">
      <w:tblPr/>
      <w:tcPr>
        <w:shd w:val="clear" w:color="auto" w:fill="B4C6E7" w:themeFill="accent5" w:themeFillTint="66"/>
      </w:tcPr>
    </w:tblStylePr>
    <w:tblStylePr w:type="band1Horz">
      <w:tblPr/>
      <w:tcPr>
        <w:shd w:val="clear" w:color="auto" w:fill="B4C6E7" w:themeFill="accent5" w:themeFillTint="66"/>
      </w:tcPr>
    </w:tblStylePr>
  </w:style>
  <w:style w:type="table" w:styleId="5-6">
    <w:name w:val="Grid Table 5 Dark Accent 6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color w:val="FFFFFF" w:themeColor="background1"/>
        <w:shd w:val="clear" w:color="auto" w:fill="auto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firstCol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lastCol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C5E0B3" w:themeFill="accent6" w:themeFillTint="66"/>
      </w:tcPr>
    </w:tblStylePr>
  </w:style>
  <w:style w:type="table" w:styleId="6">
    <w:name w:val="Grid Table 6 Colorful"/>
    <w:basedOn w:val="a1"/>
    <w:pPr>
      <w:spacing w:after="0" w:line="240" w:lineRule="auto"/>
    </w:pPr>
    <w:rPr>
      <w:color w:val="000000" w:themeColor="text1" w:themeShade="BE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shd w:val="clear" w:color="auto" w:fill="auto"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6-1">
    <w:name w:val="Grid Table 6 Colorful Accent 1"/>
    <w:basedOn w:val="a1"/>
    <w:pPr>
      <w:spacing w:after="0" w:line="240" w:lineRule="auto"/>
    </w:pPr>
    <w:rPr>
      <w:color w:val="2E74B4" w:themeColor="accent1" w:themeShade="BE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shd w:val="clear" w:color="auto" w:fill="auto"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6-2">
    <w:name w:val="Grid Table 6 Colorful Accent 2"/>
    <w:basedOn w:val="a1"/>
    <w:pPr>
      <w:spacing w:after="0" w:line="240" w:lineRule="auto"/>
    </w:pPr>
    <w:rPr>
      <w:color w:val="C35911" w:themeColor="accent2" w:themeShade="BE"/>
    </w:r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shd w:val="clear" w:color="auto" w:fill="auto"/>
      </w:rPr>
      <w:tblPr/>
      <w:tcPr>
        <w:tcBorders>
          <w:bottom w:val="single" w:sz="12" w:space="0" w:color="F4B083" w:themeColor="accent2" w:themeTint="99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F4B083" w:themeColor="accent2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6-3">
    <w:name w:val="Grid Table 6 Colorful Accent 3"/>
    <w:basedOn w:val="a1"/>
    <w:pPr>
      <w:spacing w:after="0" w:line="240" w:lineRule="auto"/>
    </w:pPr>
    <w:rPr>
      <w:color w:val="7A7A7A" w:themeColor="accent3" w:themeShade="BE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shd w:val="clear" w:color="auto" w:fill="auto"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6-4">
    <w:name w:val="Grid Table 6 Colorful Accent 4"/>
    <w:basedOn w:val="a1"/>
    <w:pPr>
      <w:spacing w:after="0" w:line="240" w:lineRule="auto"/>
    </w:pPr>
    <w:rPr>
      <w:color w:val="BE8F00" w:themeColor="accent4" w:themeShade="BE"/>
    </w:r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shd w:val="clear" w:color="auto" w:fill="auto"/>
      </w:rPr>
      <w:tblPr/>
      <w:tcPr>
        <w:tcBorders>
          <w:bottom w:val="single" w:sz="12" w:space="0" w:color="FFD966" w:themeColor="accent4" w:themeTint="99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6-5">
    <w:name w:val="Grid Table 6 Colorful Accent 5"/>
    <w:basedOn w:val="a1"/>
    <w:pPr>
      <w:spacing w:after="0" w:line="240" w:lineRule="auto"/>
    </w:pPr>
    <w:rPr>
      <w:color w:val="2F5395" w:themeColor="accent5" w:themeShade="BE"/>
    </w:r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shd w:val="clear" w:color="auto" w:fill="auto"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8EAADB" w:themeColor="accent5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6-6">
    <w:name w:val="Grid Table 6 Colorful Accent 6"/>
    <w:basedOn w:val="a1"/>
    <w:pPr>
      <w:spacing w:after="0" w:line="240" w:lineRule="auto"/>
    </w:pPr>
    <w:rPr>
      <w:color w:val="538035" w:themeColor="accent6" w:themeShade="BE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shd w:val="clear" w:color="auto" w:fill="auto"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7">
    <w:name w:val="Grid Table 7 Colorful"/>
    <w:basedOn w:val="a1"/>
    <w:pPr>
      <w:spacing w:after="0" w:line="240" w:lineRule="auto"/>
    </w:pPr>
    <w:rPr>
      <w:color w:val="000000" w:themeColor="text1" w:themeShade="BE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7-1">
    <w:name w:val="Grid Table 7 Colorful Accent 1"/>
    <w:basedOn w:val="a1"/>
    <w:pPr>
      <w:spacing w:after="0" w:line="240" w:lineRule="auto"/>
    </w:pPr>
    <w:rPr>
      <w:color w:val="2E74B4" w:themeColor="accent1" w:themeShade="BE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bottom w:val="single" w:sz="4" w:space="0" w:color="9CC2E5" w:themeColor="accent1" w:themeTint="99"/>
        </w:tcBorders>
      </w:tcPr>
    </w:tblStylePr>
    <w:tblStylePr w:type="nwCell">
      <w:tblPr/>
      <w:tcPr>
        <w:tcBorders>
          <w:bottom w:val="single" w:sz="4" w:space="0" w:color="9CC2E5" w:themeColor="accent1" w:themeTint="99"/>
        </w:tcBorders>
      </w:tcPr>
    </w:tblStylePr>
    <w:tblStylePr w:type="seCell">
      <w:tblPr/>
      <w:tcPr>
        <w:tcBorders>
          <w:top w:val="single" w:sz="4" w:space="0" w:color="9CC2E5" w:themeColor="accent1" w:themeTint="99"/>
        </w:tcBorders>
      </w:tcPr>
    </w:tblStylePr>
    <w:tblStylePr w:type="swCell">
      <w:tblPr/>
      <w:tcPr>
        <w:tcBorders>
          <w:top w:val="single" w:sz="4" w:space="0" w:color="9CC2E5" w:themeColor="accent1" w:themeTint="99"/>
        </w:tcBorders>
      </w:tcPr>
    </w:tblStylePr>
  </w:style>
  <w:style w:type="table" w:styleId="7-2">
    <w:name w:val="Grid Table 7 Colorful Accent 2"/>
    <w:basedOn w:val="a1"/>
    <w:pPr>
      <w:spacing w:after="0" w:line="240" w:lineRule="auto"/>
    </w:pPr>
    <w:rPr>
      <w:color w:val="C35911" w:themeColor="accent2" w:themeShade="BE"/>
    </w:r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  <w:tblStylePr w:type="neCell">
      <w:tblPr/>
      <w:tcPr>
        <w:tcBorders>
          <w:bottom w:val="single" w:sz="4" w:space="0" w:color="F4B083" w:themeColor="accent2" w:themeTint="99"/>
        </w:tcBorders>
      </w:tcPr>
    </w:tblStylePr>
    <w:tblStylePr w:type="nwCell">
      <w:tblPr/>
      <w:tcPr>
        <w:tcBorders>
          <w:bottom w:val="single" w:sz="4" w:space="0" w:color="F4B083" w:themeColor="accent2" w:themeTint="99"/>
        </w:tcBorders>
      </w:tcPr>
    </w:tblStylePr>
    <w:tblStylePr w:type="seCell">
      <w:tblPr/>
      <w:tcPr>
        <w:tcBorders>
          <w:top w:val="single" w:sz="4" w:space="0" w:color="F4B083" w:themeColor="accent2" w:themeTint="99"/>
        </w:tcBorders>
      </w:tcPr>
    </w:tblStylePr>
    <w:tblStylePr w:type="swCell">
      <w:tblPr/>
      <w:tcPr>
        <w:tcBorders>
          <w:top w:val="single" w:sz="4" w:space="0" w:color="F4B083" w:themeColor="accent2" w:themeTint="99"/>
        </w:tcBorders>
      </w:tcPr>
    </w:tblStylePr>
  </w:style>
  <w:style w:type="table" w:styleId="7-3">
    <w:name w:val="Grid Table 7 Colorful Accent 3"/>
    <w:basedOn w:val="a1"/>
    <w:pPr>
      <w:spacing w:after="0" w:line="240" w:lineRule="auto"/>
    </w:pPr>
    <w:rPr>
      <w:color w:val="7A7A7A" w:themeColor="accent3" w:themeShade="BE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</w:style>
  <w:style w:type="table" w:styleId="7-4">
    <w:name w:val="Grid Table 7 Colorful Accent 4"/>
    <w:basedOn w:val="a1"/>
    <w:pPr>
      <w:spacing w:after="0" w:line="240" w:lineRule="auto"/>
    </w:pPr>
    <w:rPr>
      <w:color w:val="BE8F00" w:themeColor="accent4" w:themeShade="BE"/>
    </w:r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bottom w:val="single" w:sz="4" w:space="0" w:color="FFD966" w:themeColor="accent4" w:themeTint="99"/>
        </w:tcBorders>
      </w:tcPr>
    </w:tblStylePr>
    <w:tblStylePr w:type="nwCell">
      <w:tblPr/>
      <w:tcPr>
        <w:tcBorders>
          <w:bottom w:val="single" w:sz="4" w:space="0" w:color="FFD966" w:themeColor="accent4" w:themeTint="99"/>
        </w:tcBorders>
      </w:tcPr>
    </w:tblStylePr>
    <w:tblStylePr w:type="seCell">
      <w:tblPr/>
      <w:tcPr>
        <w:tcBorders>
          <w:top w:val="single" w:sz="4" w:space="0" w:color="FFD966" w:themeColor="accent4" w:themeTint="99"/>
        </w:tcBorders>
      </w:tcPr>
    </w:tblStylePr>
    <w:tblStylePr w:type="swCell">
      <w:tblPr/>
      <w:tcPr>
        <w:tcBorders>
          <w:top w:val="single" w:sz="4" w:space="0" w:color="FFD966" w:themeColor="accent4" w:themeTint="99"/>
        </w:tcBorders>
      </w:tcPr>
    </w:tblStylePr>
  </w:style>
  <w:style w:type="table" w:styleId="7-5">
    <w:name w:val="Grid Table 7 Colorful Accent 5"/>
    <w:basedOn w:val="a1"/>
    <w:pPr>
      <w:spacing w:after="0" w:line="240" w:lineRule="auto"/>
    </w:pPr>
    <w:rPr>
      <w:color w:val="2F5395" w:themeColor="accent5" w:themeShade="BE"/>
    </w:r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  <w:tblStylePr w:type="neCell">
      <w:tblPr/>
      <w:tcPr>
        <w:tcBorders>
          <w:bottom w:val="single" w:sz="4" w:space="0" w:color="8EAADB" w:themeColor="accent5" w:themeTint="99"/>
        </w:tcBorders>
      </w:tcPr>
    </w:tblStylePr>
    <w:tblStylePr w:type="nwCell">
      <w:tblPr/>
      <w:tcPr>
        <w:tcBorders>
          <w:bottom w:val="single" w:sz="4" w:space="0" w:color="8EAADB" w:themeColor="accent5" w:themeTint="99"/>
        </w:tcBorders>
      </w:tcPr>
    </w:tblStylePr>
    <w:tblStylePr w:type="seCell">
      <w:tblPr/>
      <w:tcPr>
        <w:tcBorders>
          <w:top w:val="single" w:sz="4" w:space="0" w:color="8EAADB" w:themeColor="accent5" w:themeTint="99"/>
        </w:tcBorders>
      </w:tcPr>
    </w:tblStylePr>
    <w:tblStylePr w:type="swCell">
      <w:tblPr/>
      <w:tcPr>
        <w:tcBorders>
          <w:top w:val="single" w:sz="4" w:space="0" w:color="8EAADB" w:themeColor="accent5" w:themeTint="99"/>
        </w:tcBorders>
      </w:tcPr>
    </w:tblStylePr>
  </w:style>
  <w:style w:type="table" w:styleId="7-6">
    <w:name w:val="Grid Table 7 Colorful Accent 6"/>
    <w:basedOn w:val="a1"/>
    <w:pPr>
      <w:spacing w:after="0" w:line="240" w:lineRule="auto"/>
    </w:pPr>
    <w:rPr>
      <w:color w:val="538035" w:themeColor="accent6" w:themeShade="BE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</w:style>
  <w:style w:type="table" w:styleId="11">
    <w:name w:val="List Table 1 Light"/>
    <w:basedOn w:val="a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shd w:val="clear" w:color="auto" w:fill="auto"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1-10">
    <w:name w:val="List Table 1 Light Accent 1"/>
    <w:basedOn w:val="a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shd w:val="clear" w:color="auto" w:fill="auto"/>
      </w:rPr>
      <w:tblPr/>
      <w:tcPr>
        <w:tcBorders>
          <w:bottom w:val="single" w:sz="4" w:space="0" w:color="9CC2E5" w:themeColor="accent1" w:themeTint="99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single" w:sz="4" w:space="0" w:color="9CC2E5" w:themeColor="accent1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1-20">
    <w:name w:val="List Table 1 Light Accent 2"/>
    <w:basedOn w:val="a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shd w:val="clear" w:color="auto" w:fill="auto"/>
      </w:rPr>
      <w:tblPr/>
      <w:tcPr>
        <w:tcBorders>
          <w:bottom w:val="single" w:sz="4" w:space="0" w:color="F4B083" w:themeColor="accent2" w:themeTint="99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single" w:sz="4" w:space="0" w:color="F4B083" w:themeColor="accent2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1-30">
    <w:name w:val="List Table 1 Light Accent 3"/>
    <w:basedOn w:val="a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shd w:val="clear" w:color="auto" w:fill="auto"/>
      </w:rPr>
      <w:tblPr/>
      <w:tcPr>
        <w:tcBorders>
          <w:bottom w:val="single" w:sz="4" w:space="0" w:color="C9C9C9" w:themeColor="accent3" w:themeTint="99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single" w:sz="4" w:space="0" w:color="C9C9C9" w:themeColor="accent3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1-40">
    <w:name w:val="List Table 1 Light Accent 4"/>
    <w:basedOn w:val="a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shd w:val="clear" w:color="auto" w:fill="auto"/>
      </w:rPr>
      <w:tblPr/>
      <w:tcPr>
        <w:tcBorders>
          <w:bottom w:val="single" w:sz="4" w:space="0" w:color="FFD966" w:themeColor="accent4" w:themeTint="99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single" w:sz="4" w:space="0" w:color="FFD966" w:themeColor="accent4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1-50">
    <w:name w:val="List Table 1 Light Accent 5"/>
    <w:basedOn w:val="a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shd w:val="clear" w:color="auto" w:fill="auto"/>
      </w:rPr>
      <w:tblPr/>
      <w:tcPr>
        <w:tcBorders>
          <w:bottom w:val="single" w:sz="4" w:space="0" w:color="8EAADB" w:themeColor="accent5" w:themeTint="99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single" w:sz="4" w:space="0" w:color="8EAADB" w:themeColor="accent5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1-60">
    <w:name w:val="List Table 1 Light Accent 6"/>
    <w:basedOn w:val="a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shd w:val="clear" w:color="auto" w:fill="auto"/>
      </w:rPr>
      <w:tblPr/>
      <w:tcPr>
        <w:tcBorders>
          <w:bottom w:val="single" w:sz="4" w:space="0" w:color="A8D08D" w:themeColor="accent6" w:themeTint="99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single" w:sz="4" w:space="0" w:color="A8D08D" w:themeColor="accent6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22">
    <w:name w:val="List Table 2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shd w:val="clear" w:color="auto" w:fill="auto"/>
      </w:rPr>
    </w:tblStylePr>
    <w:tblStylePr w:type="lastRow">
      <w:rPr>
        <w:b/>
        <w:shd w:val="clear" w:color="auto" w:fill="auto"/>
      </w:r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2-10">
    <w:name w:val="List Table 2 Accent 1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bottom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shd w:val="clear" w:color="auto" w:fill="auto"/>
      </w:rPr>
    </w:tblStylePr>
    <w:tblStylePr w:type="lastRow">
      <w:rPr>
        <w:b/>
        <w:shd w:val="clear" w:color="auto" w:fill="auto"/>
      </w:r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2-20">
    <w:name w:val="List Table 2 Accent 2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F4B083" w:themeColor="accent2" w:themeTint="99"/>
        <w:bottom w:val="single" w:sz="4" w:space="0" w:color="F4B083" w:themeColor="accent2" w:themeTint="99"/>
        <w:insideH w:val="single" w:sz="4" w:space="0" w:color="F4B083" w:themeColor="accent2" w:themeTint="99"/>
      </w:tblBorders>
    </w:tblPr>
    <w:tblStylePr w:type="firstRow">
      <w:rPr>
        <w:b/>
        <w:shd w:val="clear" w:color="auto" w:fill="auto"/>
      </w:rPr>
    </w:tblStylePr>
    <w:tblStylePr w:type="lastRow">
      <w:rPr>
        <w:b/>
        <w:shd w:val="clear" w:color="auto" w:fill="auto"/>
      </w:r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2-30">
    <w:name w:val="List Table 2 Accent 3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bottom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shd w:val="clear" w:color="auto" w:fill="auto"/>
      </w:rPr>
    </w:tblStylePr>
    <w:tblStylePr w:type="lastRow">
      <w:rPr>
        <w:b/>
        <w:shd w:val="clear" w:color="auto" w:fill="auto"/>
      </w:r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2-40">
    <w:name w:val="List Table 2 Accent 4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bottom w:val="single" w:sz="4" w:space="0" w:color="FFD966" w:themeColor="accent4" w:themeTint="99"/>
        <w:insideH w:val="single" w:sz="4" w:space="0" w:color="FFD966" w:themeColor="accent4" w:themeTint="99"/>
      </w:tblBorders>
    </w:tblPr>
    <w:tblStylePr w:type="firstRow">
      <w:rPr>
        <w:b/>
        <w:shd w:val="clear" w:color="auto" w:fill="auto"/>
      </w:rPr>
    </w:tblStylePr>
    <w:tblStylePr w:type="lastRow">
      <w:rPr>
        <w:b/>
        <w:shd w:val="clear" w:color="auto" w:fill="auto"/>
      </w:r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2-50">
    <w:name w:val="List Table 2 Accent 5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5" w:themeTint="99"/>
        <w:bottom w:val="single" w:sz="4" w:space="0" w:color="8EAADB" w:themeColor="accent5" w:themeTint="99"/>
        <w:insideH w:val="single" w:sz="4" w:space="0" w:color="8EAADB" w:themeColor="accent5" w:themeTint="99"/>
      </w:tblBorders>
    </w:tblPr>
    <w:tblStylePr w:type="firstRow">
      <w:rPr>
        <w:b/>
        <w:shd w:val="clear" w:color="auto" w:fill="auto"/>
      </w:rPr>
    </w:tblStylePr>
    <w:tblStylePr w:type="lastRow">
      <w:rPr>
        <w:b/>
        <w:shd w:val="clear" w:color="auto" w:fill="auto"/>
      </w:r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2-60">
    <w:name w:val="List Table 2 Accent 6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bottom w:val="single" w:sz="4" w:space="0" w:color="A8D08D" w:themeColor="accent6" w:themeTint="99"/>
        <w:insideH w:val="single" w:sz="4" w:space="0" w:color="A8D08D" w:themeColor="accent6" w:themeTint="99"/>
      </w:tblBorders>
    </w:tblPr>
    <w:tblStylePr w:type="firstRow">
      <w:rPr>
        <w:b/>
        <w:shd w:val="clear" w:color="auto" w:fill="auto"/>
      </w:rPr>
    </w:tblStylePr>
    <w:tblStylePr w:type="lastRow">
      <w:rPr>
        <w:b/>
        <w:shd w:val="clear" w:color="auto" w:fill="auto"/>
      </w:r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31">
    <w:name w:val="List Table 3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color w:val="FFFFFF" w:themeColor="background1"/>
        <w:shd w:val="clear" w:color="auto" w:fill="auto"/>
      </w:rPr>
      <w:tblPr/>
      <w:tcPr>
        <w:shd w:val="clear" w:color="auto" w:fill="000000" w:themeFill="text1"/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shd w:val="clear" w:color="auto" w:fill="auto"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shd w:val="clear" w:color="auto" w:fill="auto"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3-10">
    <w:name w:val="List Table 3 Accent 1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b/>
        <w:color w:val="FFFFFF" w:themeColor="background1"/>
        <w:shd w:val="clear" w:color="auto" w:fill="auto"/>
      </w:rPr>
      <w:tblPr/>
      <w:tcPr>
        <w:shd w:val="clear" w:color="auto" w:fill="5B9BD5" w:themeFill="accent1"/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5B9BD5" w:themeColor="accent1"/>
        </w:tcBorders>
        <w:shd w:val="clear" w:color="auto" w:fill="FFFFFF" w:themeFill="background1"/>
      </w:tcPr>
    </w:tblStylePr>
    <w:tblStylePr w:type="firstCol">
      <w:rPr>
        <w:b/>
        <w:shd w:val="clear" w:color="auto" w:fill="auto"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shd w:val="clear" w:color="auto" w:fill="auto"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tblPr/>
      <w:tcPr>
        <w:tcBorders>
          <w:top w:val="single" w:sz="4" w:space="0" w:color="5B9BD5" w:themeColor="accent1"/>
          <w:bottom w:val="single" w:sz="4" w:space="0" w:color="5B9BD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1"/>
          <w:left w:val="nil"/>
        </w:tcBorders>
      </w:tcPr>
    </w:tblStylePr>
    <w:tblStylePr w:type="swCell">
      <w:tblPr/>
      <w:tcPr>
        <w:tcBorders>
          <w:top w:val="double" w:sz="4" w:space="0" w:color="5B9BD5" w:themeColor="accent1"/>
          <w:right w:val="nil"/>
        </w:tcBorders>
      </w:tcPr>
    </w:tblStylePr>
  </w:style>
  <w:style w:type="table" w:styleId="3-20">
    <w:name w:val="List Table 3 Accent 2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ED7D31" w:themeColor="accent2"/>
        <w:left w:val="single" w:sz="4" w:space="0" w:color="ED7D31" w:themeColor="accent2"/>
        <w:bottom w:val="single" w:sz="4" w:space="0" w:color="ED7D31" w:themeColor="accent2"/>
        <w:right w:val="single" w:sz="4" w:space="0" w:color="ED7D31" w:themeColor="accent2"/>
      </w:tblBorders>
    </w:tblPr>
    <w:tblStylePr w:type="firstRow">
      <w:rPr>
        <w:b/>
        <w:color w:val="FFFFFF" w:themeColor="background1"/>
        <w:shd w:val="clear" w:color="auto" w:fill="auto"/>
      </w:rPr>
      <w:tblPr/>
      <w:tcPr>
        <w:shd w:val="clear" w:color="auto" w:fill="ED7D31" w:themeFill="accent2"/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ED7D31" w:themeColor="accent2"/>
        </w:tcBorders>
        <w:shd w:val="clear" w:color="auto" w:fill="FFFFFF" w:themeFill="background1"/>
      </w:tcPr>
    </w:tblStylePr>
    <w:tblStylePr w:type="firstCol">
      <w:rPr>
        <w:b/>
        <w:shd w:val="clear" w:color="auto" w:fill="auto"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shd w:val="clear" w:color="auto" w:fill="auto"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ED7D31" w:themeColor="accent2"/>
          <w:right w:val="single" w:sz="4" w:space="0" w:color="ED7D31" w:themeColor="accent2"/>
        </w:tcBorders>
      </w:tcPr>
    </w:tblStylePr>
    <w:tblStylePr w:type="band1Horz">
      <w:tblPr/>
      <w:tcPr>
        <w:tcBorders>
          <w:top w:val="single" w:sz="4" w:space="0" w:color="ED7D31" w:themeColor="accent2"/>
          <w:bottom w:val="single" w:sz="4" w:space="0" w:color="ED7D31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D7D31" w:themeColor="accent2"/>
          <w:left w:val="nil"/>
        </w:tcBorders>
      </w:tcPr>
    </w:tblStylePr>
    <w:tblStylePr w:type="swCell">
      <w:tblPr/>
      <w:tcPr>
        <w:tcBorders>
          <w:top w:val="double" w:sz="4" w:space="0" w:color="ED7D31" w:themeColor="accent2"/>
          <w:right w:val="nil"/>
        </w:tcBorders>
      </w:tcPr>
    </w:tblStylePr>
  </w:style>
  <w:style w:type="table" w:styleId="3-30">
    <w:name w:val="List Table 3 Accent 3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</w:tblBorders>
    </w:tblPr>
    <w:tblStylePr w:type="firstRow">
      <w:rPr>
        <w:b/>
        <w:color w:val="FFFFFF" w:themeColor="background1"/>
        <w:shd w:val="clear" w:color="auto" w:fill="auto"/>
      </w:rPr>
      <w:tblPr/>
      <w:tcPr>
        <w:shd w:val="clear" w:color="auto" w:fill="A5A5A5" w:themeFill="accent3"/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A5A5A5" w:themeColor="accent3"/>
        </w:tcBorders>
        <w:shd w:val="clear" w:color="auto" w:fill="FFFFFF" w:themeFill="background1"/>
      </w:tcPr>
    </w:tblStylePr>
    <w:tblStylePr w:type="firstCol">
      <w:rPr>
        <w:b/>
        <w:shd w:val="clear" w:color="auto" w:fill="auto"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shd w:val="clear" w:color="auto" w:fill="auto"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5A5A5" w:themeColor="accent3"/>
          <w:right w:val="single" w:sz="4" w:space="0" w:color="A5A5A5" w:themeColor="accent3"/>
        </w:tcBorders>
      </w:tcPr>
    </w:tblStylePr>
    <w:tblStylePr w:type="band1Horz">
      <w:tblPr/>
      <w:tcPr>
        <w:tcBorders>
          <w:top w:val="single" w:sz="4" w:space="0" w:color="A5A5A5" w:themeColor="accent3"/>
          <w:bottom w:val="single" w:sz="4" w:space="0" w:color="A5A5A5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5A5A5" w:themeColor="accent3"/>
          <w:left w:val="nil"/>
        </w:tcBorders>
      </w:tcPr>
    </w:tblStylePr>
    <w:tblStylePr w:type="swCell">
      <w:tblPr/>
      <w:tcPr>
        <w:tcBorders>
          <w:top w:val="double" w:sz="4" w:space="0" w:color="A5A5A5" w:themeColor="accent3"/>
          <w:right w:val="nil"/>
        </w:tcBorders>
      </w:tcPr>
    </w:tblStylePr>
  </w:style>
  <w:style w:type="table" w:styleId="3-40">
    <w:name w:val="List Table 3 Accent 4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FFC000" w:themeColor="accent4"/>
        <w:left w:val="single" w:sz="4" w:space="0" w:color="FFC000" w:themeColor="accent4"/>
        <w:bottom w:val="single" w:sz="4" w:space="0" w:color="FFC000" w:themeColor="accent4"/>
        <w:right w:val="single" w:sz="4" w:space="0" w:color="FFC000" w:themeColor="accent4"/>
      </w:tblBorders>
    </w:tblPr>
    <w:tblStylePr w:type="firstRow">
      <w:rPr>
        <w:b/>
        <w:color w:val="FFFFFF" w:themeColor="background1"/>
        <w:shd w:val="clear" w:color="auto" w:fill="auto"/>
      </w:rPr>
      <w:tblPr/>
      <w:tcPr>
        <w:shd w:val="clear" w:color="auto" w:fill="FFC000" w:themeFill="accent4"/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FFC000" w:themeColor="accent4"/>
        </w:tcBorders>
        <w:shd w:val="clear" w:color="auto" w:fill="FFFFFF" w:themeFill="background1"/>
      </w:tcPr>
    </w:tblStylePr>
    <w:tblStylePr w:type="firstCol">
      <w:rPr>
        <w:b/>
        <w:shd w:val="clear" w:color="auto" w:fill="auto"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shd w:val="clear" w:color="auto" w:fill="auto"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FC000" w:themeColor="accent4"/>
          <w:right w:val="single" w:sz="4" w:space="0" w:color="FFC000" w:themeColor="accent4"/>
        </w:tcBorders>
      </w:tcPr>
    </w:tblStylePr>
    <w:tblStylePr w:type="band1Horz">
      <w:tblPr/>
      <w:tcPr>
        <w:tcBorders>
          <w:top w:val="single" w:sz="4" w:space="0" w:color="FFC000" w:themeColor="accent4"/>
          <w:bottom w:val="single" w:sz="4" w:space="0" w:color="FFC000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FC000" w:themeColor="accent4"/>
          <w:left w:val="nil"/>
        </w:tcBorders>
      </w:tcPr>
    </w:tblStylePr>
    <w:tblStylePr w:type="swCell">
      <w:tblPr/>
      <w:tcPr>
        <w:tcBorders>
          <w:top w:val="double" w:sz="4" w:space="0" w:color="FFC000" w:themeColor="accent4"/>
          <w:right w:val="nil"/>
        </w:tcBorders>
      </w:tcPr>
    </w:tblStylePr>
  </w:style>
  <w:style w:type="table" w:styleId="3-50">
    <w:name w:val="List Table 3 Accent 5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</w:tblBorders>
    </w:tblPr>
    <w:tblStylePr w:type="firstRow">
      <w:rPr>
        <w:b/>
        <w:color w:val="FFFFFF" w:themeColor="background1"/>
        <w:shd w:val="clear" w:color="auto" w:fill="auto"/>
      </w:rPr>
      <w:tblPr/>
      <w:tcPr>
        <w:shd w:val="clear" w:color="auto" w:fill="4472C4" w:themeFill="accent5"/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4472C4" w:themeColor="accent5"/>
        </w:tcBorders>
        <w:shd w:val="clear" w:color="auto" w:fill="FFFFFF" w:themeFill="background1"/>
      </w:tcPr>
    </w:tblStylePr>
    <w:tblStylePr w:type="firstCol">
      <w:rPr>
        <w:b/>
        <w:shd w:val="clear" w:color="auto" w:fill="auto"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shd w:val="clear" w:color="auto" w:fill="auto"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472C4" w:themeColor="accent5"/>
          <w:right w:val="single" w:sz="4" w:space="0" w:color="4472C4" w:themeColor="accent5"/>
        </w:tcBorders>
      </w:tcPr>
    </w:tblStylePr>
    <w:tblStylePr w:type="band1Horz">
      <w:tblPr/>
      <w:tcPr>
        <w:tcBorders>
          <w:top w:val="single" w:sz="4" w:space="0" w:color="4472C4" w:themeColor="accent5"/>
          <w:bottom w:val="single" w:sz="4" w:space="0" w:color="4472C4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472C4" w:themeColor="accent5"/>
          <w:left w:val="nil"/>
        </w:tcBorders>
      </w:tcPr>
    </w:tblStylePr>
    <w:tblStylePr w:type="swCell">
      <w:tblPr/>
      <w:tcPr>
        <w:tcBorders>
          <w:top w:val="double" w:sz="4" w:space="0" w:color="4472C4" w:themeColor="accent5"/>
          <w:right w:val="nil"/>
        </w:tcBorders>
      </w:tcPr>
    </w:tblStylePr>
  </w:style>
  <w:style w:type="table" w:styleId="3-60">
    <w:name w:val="List Table 3 Accent 6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</w:tblBorders>
    </w:tblPr>
    <w:tblStylePr w:type="firstRow">
      <w:rPr>
        <w:b/>
        <w:color w:val="FFFFFF" w:themeColor="background1"/>
        <w:shd w:val="clear" w:color="auto" w:fill="auto"/>
      </w:rPr>
      <w:tblPr/>
      <w:tcPr>
        <w:shd w:val="clear" w:color="auto" w:fill="70AD47" w:themeFill="accent6"/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70AD47" w:themeColor="accent6"/>
        </w:tcBorders>
        <w:shd w:val="clear" w:color="auto" w:fill="FFFFFF" w:themeFill="background1"/>
      </w:tcPr>
    </w:tblStylePr>
    <w:tblStylePr w:type="firstCol">
      <w:rPr>
        <w:b/>
        <w:shd w:val="clear" w:color="auto" w:fill="auto"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shd w:val="clear" w:color="auto" w:fill="auto"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0AD47" w:themeColor="accent6"/>
          <w:right w:val="single" w:sz="4" w:space="0" w:color="70AD47" w:themeColor="accent6"/>
        </w:tcBorders>
      </w:tcPr>
    </w:tblStylePr>
    <w:tblStylePr w:type="band1Horz">
      <w:tblPr/>
      <w:tcPr>
        <w:tcBorders>
          <w:top w:val="single" w:sz="4" w:space="0" w:color="70AD47" w:themeColor="accent6"/>
          <w:bottom w:val="single" w:sz="4" w:space="0" w:color="70AD47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0AD47" w:themeColor="accent6"/>
          <w:left w:val="nil"/>
        </w:tcBorders>
      </w:tcPr>
    </w:tblStylePr>
    <w:tblStylePr w:type="swCell">
      <w:tblPr/>
      <w:tcPr>
        <w:tcBorders>
          <w:top w:val="double" w:sz="4" w:space="0" w:color="70AD47" w:themeColor="accent6"/>
          <w:right w:val="nil"/>
        </w:tcBorders>
      </w:tcPr>
    </w:tblStylePr>
  </w:style>
  <w:style w:type="table" w:styleId="41">
    <w:name w:val="List Table 4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4-10">
    <w:name w:val="List Table 4 Accent 1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</w:tcBorders>
        <w:shd w:val="clear" w:color="auto" w:fill="5B9BD5" w:themeFill="accent1"/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4-20">
    <w:name w:val="List Table 4 Accent 2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</w:tblBorders>
    </w:tblPr>
    <w:tblStylePr w:type="firstRow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</w:tcBorders>
        <w:shd w:val="clear" w:color="auto" w:fill="ED7D31" w:themeFill="accent2"/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F4B083" w:themeColor="accent2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4-30">
    <w:name w:val="List Table 4 Accent 3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</w:tcBorders>
        <w:shd w:val="clear" w:color="auto" w:fill="A5A5A5" w:themeFill="accent3"/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4-40">
    <w:name w:val="List Table 4 Accent 4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</w:tblBorders>
    </w:tblPr>
    <w:tblStylePr w:type="firstRow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</w:tcBorders>
        <w:shd w:val="clear" w:color="auto" w:fill="FFC000" w:themeFill="accent4"/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4-50">
    <w:name w:val="List Table 4 Accent 5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</w:tblBorders>
    </w:tblPr>
    <w:tblStylePr w:type="firstRow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</w:tcBorders>
        <w:shd w:val="clear" w:color="auto" w:fill="4472C4" w:themeFill="accent5"/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8EAADB" w:themeColor="accent5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4-60">
    <w:name w:val="List Table 4 Accent 6"/>
    <w:basedOn w:val="a1"/>
    <w:pPr>
      <w:spacing w:after="0"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</w:tblBorders>
    </w:tblPr>
    <w:tblStylePr w:type="firstRow">
      <w:rPr>
        <w:b/>
        <w:color w:val="FFFFFF" w:themeColor="background1"/>
        <w:shd w:val="clear" w:color="auto" w:fill="auto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</w:tcBorders>
        <w:shd w:val="clear" w:color="auto" w:fill="70AD47" w:themeFill="accent6"/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customStyle="1" w:styleId="ListTable5">
    <w:name w:val="List Table 5"/>
    <w:basedOn w:val="a1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shd w:val="clear" w:color="auto" w:fill="auto"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shd w:val="clear" w:color="auto" w:fill="auto"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shd w:val="clear" w:color="auto" w:fill="auto"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Accent1">
    <w:name w:val="List Table 5 Accent 1"/>
    <w:basedOn w:val="a1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tblBorders>
    </w:tblPr>
    <w:tcPr>
      <w:shd w:val="clear" w:color="auto" w:fill="5B9BD5" w:themeFill="accent1"/>
    </w:tcPr>
    <w:tblStylePr w:type="firstRow">
      <w:rPr>
        <w:b/>
        <w:shd w:val="clear" w:color="auto" w:fill="auto"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shd w:val="clear" w:color="auto" w:fill="auto"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shd w:val="clear" w:color="auto" w:fill="auto"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Accent2">
    <w:name w:val="List Table 5 Accent 2"/>
    <w:basedOn w:val="a1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ED7D31" w:themeColor="accent2"/>
        <w:left w:val="single" w:sz="24" w:space="0" w:color="ED7D31" w:themeColor="accent2"/>
        <w:bottom w:val="single" w:sz="24" w:space="0" w:color="ED7D31" w:themeColor="accent2"/>
        <w:right w:val="single" w:sz="24" w:space="0" w:color="ED7D31" w:themeColor="accent2"/>
      </w:tblBorders>
    </w:tblPr>
    <w:tcPr>
      <w:shd w:val="clear" w:color="auto" w:fill="ED7D31" w:themeFill="accent2"/>
    </w:tcPr>
    <w:tblStylePr w:type="firstRow">
      <w:rPr>
        <w:b/>
        <w:shd w:val="clear" w:color="auto" w:fill="auto"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shd w:val="clear" w:color="auto" w:fill="auto"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shd w:val="clear" w:color="auto" w:fill="auto"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Accent3">
    <w:name w:val="List Table 5 Accent 3"/>
    <w:basedOn w:val="a1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A5A5A5" w:themeColor="accent3"/>
        <w:left w:val="single" w:sz="24" w:space="0" w:color="A5A5A5" w:themeColor="accent3"/>
        <w:bottom w:val="single" w:sz="24" w:space="0" w:color="A5A5A5" w:themeColor="accent3"/>
        <w:right w:val="single" w:sz="24" w:space="0" w:color="A5A5A5" w:themeColor="accent3"/>
      </w:tblBorders>
    </w:tblPr>
    <w:tcPr>
      <w:shd w:val="clear" w:color="auto" w:fill="A5A5A5" w:themeFill="accent3"/>
    </w:tcPr>
    <w:tblStylePr w:type="firstRow">
      <w:rPr>
        <w:b/>
        <w:shd w:val="clear" w:color="auto" w:fill="auto"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shd w:val="clear" w:color="auto" w:fill="auto"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shd w:val="clear" w:color="auto" w:fill="auto"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Accent4">
    <w:name w:val="List Table 5 Accent 4"/>
    <w:basedOn w:val="a1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FC000" w:themeColor="accent4"/>
        <w:left w:val="single" w:sz="24" w:space="0" w:color="FFC000" w:themeColor="accent4"/>
        <w:bottom w:val="single" w:sz="24" w:space="0" w:color="FFC000" w:themeColor="accent4"/>
        <w:right w:val="single" w:sz="24" w:space="0" w:color="FFC000" w:themeColor="accent4"/>
      </w:tblBorders>
    </w:tblPr>
    <w:tcPr>
      <w:shd w:val="clear" w:color="auto" w:fill="FFC000" w:themeFill="accent4"/>
    </w:tcPr>
    <w:tblStylePr w:type="firstRow">
      <w:rPr>
        <w:b/>
        <w:shd w:val="clear" w:color="auto" w:fill="auto"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shd w:val="clear" w:color="auto" w:fill="auto"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shd w:val="clear" w:color="auto" w:fill="auto"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Accent5">
    <w:name w:val="List Table 5 Accent 5"/>
    <w:basedOn w:val="a1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4472C4" w:themeColor="accent5"/>
        <w:left w:val="single" w:sz="24" w:space="0" w:color="4472C4" w:themeColor="accent5"/>
        <w:bottom w:val="single" w:sz="24" w:space="0" w:color="4472C4" w:themeColor="accent5"/>
        <w:right w:val="single" w:sz="24" w:space="0" w:color="4472C4" w:themeColor="accent5"/>
      </w:tblBorders>
    </w:tblPr>
    <w:tcPr>
      <w:shd w:val="clear" w:color="auto" w:fill="4472C4" w:themeFill="accent5"/>
    </w:tcPr>
    <w:tblStylePr w:type="firstRow">
      <w:rPr>
        <w:b/>
        <w:shd w:val="clear" w:color="auto" w:fill="auto"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shd w:val="clear" w:color="auto" w:fill="auto"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shd w:val="clear" w:color="auto" w:fill="auto"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Accent6">
    <w:name w:val="List Table 5 Accent 6"/>
    <w:basedOn w:val="a1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70AD47" w:themeColor="accent6"/>
        <w:left w:val="single" w:sz="24" w:space="0" w:color="70AD47" w:themeColor="accent6"/>
        <w:bottom w:val="single" w:sz="24" w:space="0" w:color="70AD47" w:themeColor="accent6"/>
        <w:right w:val="single" w:sz="24" w:space="0" w:color="70AD47" w:themeColor="accent6"/>
      </w:tblBorders>
    </w:tblPr>
    <w:tcPr>
      <w:shd w:val="clear" w:color="auto" w:fill="70AD47" w:themeFill="accent6"/>
    </w:tcPr>
    <w:tblStylePr w:type="firstRow">
      <w:rPr>
        <w:b/>
        <w:shd w:val="clear" w:color="auto" w:fill="auto"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shd w:val="clear" w:color="auto" w:fill="auto"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shd w:val="clear" w:color="auto" w:fill="auto"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60">
    <w:name w:val="List Table 6 Colorful"/>
    <w:basedOn w:val="a1"/>
    <w:pPr>
      <w:spacing w:after="0" w:line="240" w:lineRule="auto"/>
    </w:pPr>
    <w:rPr>
      <w:color w:val="000000" w:themeColor="text1" w:themeShade="BE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shd w:val="clear" w:color="auto" w:fill="auto"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6-10">
    <w:name w:val="List Table 6 Colorful Accent 1"/>
    <w:basedOn w:val="a1"/>
    <w:pPr>
      <w:spacing w:after="0" w:line="240" w:lineRule="auto"/>
    </w:pPr>
    <w:rPr>
      <w:color w:val="2E74B4" w:themeColor="accent1" w:themeShade="BE"/>
    </w:r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shd w:val="clear" w:color="auto" w:fill="auto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6-20">
    <w:name w:val="List Table 6 Colorful Accent 2"/>
    <w:basedOn w:val="a1"/>
    <w:pPr>
      <w:spacing w:after="0" w:line="240" w:lineRule="auto"/>
    </w:pPr>
    <w:rPr>
      <w:color w:val="C35911" w:themeColor="accent2" w:themeShade="BE"/>
    </w:rPr>
    <w:tblPr>
      <w:tblStyleRowBandSize w:val="1"/>
      <w:tblStyleColBandSize w:val="1"/>
      <w:tblBorders>
        <w:top w:val="single" w:sz="4" w:space="0" w:color="ED7D31" w:themeColor="accent2"/>
        <w:bottom w:val="single" w:sz="4" w:space="0" w:color="ED7D31" w:themeColor="accent2"/>
      </w:tblBorders>
    </w:tblPr>
    <w:tblStylePr w:type="firstRow">
      <w:rPr>
        <w:b/>
        <w:shd w:val="clear" w:color="auto" w:fill="auto"/>
      </w:rPr>
      <w:tblPr/>
      <w:tcPr>
        <w:tcBorders>
          <w:bottom w:val="single" w:sz="4" w:space="0" w:color="ED7D31" w:themeColor="accent2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ED7D31" w:themeColor="accent2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6-30">
    <w:name w:val="List Table 6 Colorful Accent 3"/>
    <w:basedOn w:val="a1"/>
    <w:pPr>
      <w:spacing w:after="0" w:line="240" w:lineRule="auto"/>
    </w:pPr>
    <w:rPr>
      <w:color w:val="7A7A7A" w:themeColor="accent3" w:themeShade="BE"/>
    </w:rPr>
    <w:tblPr>
      <w:tblStyleRowBandSize w:val="1"/>
      <w:tblStyleColBandSize w:val="1"/>
      <w:tblBorders>
        <w:top w:val="single" w:sz="4" w:space="0" w:color="A5A5A5" w:themeColor="accent3"/>
        <w:bottom w:val="single" w:sz="4" w:space="0" w:color="A5A5A5" w:themeColor="accent3"/>
      </w:tblBorders>
    </w:tblPr>
    <w:tblStylePr w:type="firstRow">
      <w:rPr>
        <w:b/>
        <w:shd w:val="clear" w:color="auto" w:fill="auto"/>
      </w:rPr>
      <w:tblPr/>
      <w:tcPr>
        <w:tcBorders>
          <w:bottom w:val="single" w:sz="4" w:space="0" w:color="A5A5A5" w:themeColor="accent3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6-40">
    <w:name w:val="List Table 6 Colorful Accent 4"/>
    <w:basedOn w:val="a1"/>
    <w:pPr>
      <w:spacing w:after="0" w:line="240" w:lineRule="auto"/>
    </w:pPr>
    <w:rPr>
      <w:color w:val="BE8F00" w:themeColor="accent4" w:themeShade="BE"/>
    </w:rPr>
    <w:tblPr>
      <w:tblStyleRowBandSize w:val="1"/>
      <w:tblStyleColBandSize w:val="1"/>
      <w:tblBorders>
        <w:top w:val="single" w:sz="4" w:space="0" w:color="FFC000" w:themeColor="accent4"/>
        <w:bottom w:val="single" w:sz="4" w:space="0" w:color="FFC000" w:themeColor="accent4"/>
      </w:tblBorders>
    </w:tblPr>
    <w:tblStylePr w:type="firstRow">
      <w:rPr>
        <w:b/>
        <w:shd w:val="clear" w:color="auto" w:fill="auto"/>
      </w:rPr>
      <w:tblPr/>
      <w:tcPr>
        <w:tcBorders>
          <w:bottom w:val="single" w:sz="4" w:space="0" w:color="FFC000" w:themeColor="accent4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6-50">
    <w:name w:val="List Table 6 Colorful Accent 5"/>
    <w:basedOn w:val="a1"/>
    <w:pPr>
      <w:spacing w:after="0" w:line="240" w:lineRule="auto"/>
    </w:pPr>
    <w:rPr>
      <w:color w:val="2F5395" w:themeColor="accent5" w:themeShade="BE"/>
    </w:rPr>
    <w:tblPr>
      <w:tblStyleRowBandSize w:val="1"/>
      <w:tblStyleColBandSize w:val="1"/>
      <w:tblBorders>
        <w:top w:val="single" w:sz="4" w:space="0" w:color="4472C4" w:themeColor="accent5"/>
        <w:bottom w:val="single" w:sz="4" w:space="0" w:color="4472C4" w:themeColor="accent5"/>
      </w:tblBorders>
    </w:tblPr>
    <w:tblStylePr w:type="firstRow">
      <w:rPr>
        <w:b/>
        <w:shd w:val="clear" w:color="auto" w:fill="auto"/>
      </w:rPr>
      <w:tblPr/>
      <w:tcPr>
        <w:tcBorders>
          <w:bottom w:val="single" w:sz="4" w:space="0" w:color="4472C4" w:themeColor="accent5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6-60">
    <w:name w:val="List Table 6 Colorful Accent 6"/>
    <w:basedOn w:val="a1"/>
    <w:pPr>
      <w:spacing w:after="0" w:line="240" w:lineRule="auto"/>
    </w:pPr>
    <w:rPr>
      <w:color w:val="538035" w:themeColor="accent6" w:themeShade="BE"/>
    </w:rPr>
    <w:tblPr>
      <w:tblStyleRowBandSize w:val="1"/>
      <w:tblStyleColBandSize w:val="1"/>
      <w:tblBorders>
        <w:top w:val="single" w:sz="4" w:space="0" w:color="70AD47" w:themeColor="accent6"/>
        <w:bottom w:val="single" w:sz="4" w:space="0" w:color="70AD47" w:themeColor="accent6"/>
      </w:tblBorders>
    </w:tblPr>
    <w:tblStylePr w:type="firstRow">
      <w:rPr>
        <w:b/>
        <w:shd w:val="clear" w:color="auto" w:fill="auto"/>
      </w:rPr>
      <w:tblPr/>
      <w:tcPr>
        <w:tcBorders>
          <w:bottom w:val="single" w:sz="4" w:space="0" w:color="70AD47" w:themeColor="accent6"/>
        </w:tcBorders>
      </w:tcPr>
    </w:tblStylePr>
    <w:tblStylePr w:type="lastRow">
      <w:rPr>
        <w:b/>
        <w:shd w:val="clear" w:color="auto" w:fill="auto"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shd w:val="clear" w:color="auto" w:fill="auto"/>
      </w:rPr>
    </w:tblStylePr>
    <w:tblStylePr w:type="lastCol">
      <w:rPr>
        <w:b/>
        <w:shd w:val="clear" w:color="auto" w:fill="auto"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70">
    <w:name w:val="List Table 7 Colorful"/>
    <w:basedOn w:val="a1"/>
    <w:pPr>
      <w:spacing w:after="0" w:line="240" w:lineRule="auto"/>
    </w:pPr>
    <w:rPr>
      <w:color w:val="000000" w:themeColor="text1" w:themeShade="BE"/>
    </w:rPr>
    <w:tblPr>
      <w:tblStyleRowBandSize w:val="1"/>
      <w:tblStyleColBandSize w:val="1"/>
    </w:tblPr>
    <w:tblStylePr w:type="firstRow">
      <w:rPr>
        <w:i/>
        <w:sz w:val="26"/>
        <w:szCs w:val="26"/>
        <w:shd w:val="clear" w:color="auto" w:fill="auto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i/>
        <w:sz w:val="26"/>
        <w:szCs w:val="26"/>
        <w:shd w:val="clear" w:color="auto" w:fill="auto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z w:val="26"/>
        <w:szCs w:val="26"/>
        <w:shd w:val="clear" w:color="auto" w:fill="auto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i/>
        <w:sz w:val="26"/>
        <w:szCs w:val="26"/>
        <w:shd w:val="clear" w:color="auto" w:fill="auto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10">
    <w:name w:val="List Table 7 Colorful Accent 1"/>
    <w:basedOn w:val="a1"/>
    <w:pPr>
      <w:spacing w:after="0" w:line="240" w:lineRule="auto"/>
    </w:pPr>
    <w:rPr>
      <w:color w:val="2E74B4" w:themeColor="accent1" w:themeShade="BE"/>
    </w:rPr>
    <w:tblPr>
      <w:tblStyleRowBandSize w:val="1"/>
      <w:tblStyleColBandSize w:val="1"/>
    </w:tblPr>
    <w:tblStylePr w:type="firstRow">
      <w:rPr>
        <w:i/>
        <w:sz w:val="26"/>
        <w:szCs w:val="26"/>
        <w:shd w:val="clear" w:color="auto" w:fill="auto"/>
      </w:rPr>
      <w:tblPr/>
      <w:tcPr>
        <w:tcBorders>
          <w:bottom w:val="single" w:sz="4" w:space="0" w:color="5B9BD5" w:themeColor="accent1"/>
        </w:tcBorders>
        <w:shd w:val="clear" w:color="auto" w:fill="FFFFFF" w:themeFill="background1"/>
      </w:tcPr>
    </w:tblStylePr>
    <w:tblStylePr w:type="lastRow">
      <w:rPr>
        <w:i/>
        <w:sz w:val="26"/>
        <w:szCs w:val="26"/>
        <w:shd w:val="clear" w:color="auto" w:fill="auto"/>
      </w:rPr>
      <w:tblPr/>
      <w:tcPr>
        <w:tcBorders>
          <w:top w:val="single" w:sz="4" w:space="0" w:color="5B9BD5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z w:val="26"/>
        <w:szCs w:val="26"/>
        <w:shd w:val="clear" w:color="auto" w:fill="auto"/>
      </w:rPr>
      <w:tblPr/>
      <w:tcPr>
        <w:tcBorders>
          <w:right w:val="single" w:sz="4" w:space="0" w:color="5B9BD5" w:themeColor="accent1"/>
        </w:tcBorders>
        <w:shd w:val="clear" w:color="auto" w:fill="FFFFFF" w:themeFill="background1"/>
      </w:tcPr>
    </w:tblStylePr>
    <w:tblStylePr w:type="lastCol">
      <w:rPr>
        <w:i/>
        <w:sz w:val="26"/>
        <w:szCs w:val="26"/>
        <w:shd w:val="clear" w:color="auto" w:fill="auto"/>
      </w:rPr>
      <w:tblPr/>
      <w:tcPr>
        <w:tcBorders>
          <w:left w:val="single" w:sz="4" w:space="0" w:color="5B9BD5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20">
    <w:name w:val="List Table 7 Colorful Accent 2"/>
    <w:basedOn w:val="a1"/>
    <w:pPr>
      <w:spacing w:after="0" w:line="240" w:lineRule="auto"/>
    </w:pPr>
    <w:rPr>
      <w:color w:val="C35911" w:themeColor="accent2" w:themeShade="BE"/>
    </w:rPr>
    <w:tblPr>
      <w:tblStyleRowBandSize w:val="1"/>
      <w:tblStyleColBandSize w:val="1"/>
    </w:tblPr>
    <w:tblStylePr w:type="firstRow">
      <w:rPr>
        <w:i/>
        <w:sz w:val="26"/>
        <w:szCs w:val="26"/>
        <w:shd w:val="clear" w:color="auto" w:fill="auto"/>
      </w:rPr>
      <w:tblPr/>
      <w:tcPr>
        <w:tcBorders>
          <w:bottom w:val="single" w:sz="4" w:space="0" w:color="ED7D31" w:themeColor="accent2"/>
        </w:tcBorders>
        <w:shd w:val="clear" w:color="auto" w:fill="FFFFFF" w:themeFill="background1"/>
      </w:tcPr>
    </w:tblStylePr>
    <w:tblStylePr w:type="lastRow">
      <w:rPr>
        <w:i/>
        <w:sz w:val="26"/>
        <w:szCs w:val="26"/>
        <w:shd w:val="clear" w:color="auto" w:fill="auto"/>
      </w:rPr>
      <w:tblPr/>
      <w:tcPr>
        <w:tcBorders>
          <w:top w:val="single" w:sz="4" w:space="0" w:color="ED7D31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z w:val="26"/>
        <w:szCs w:val="26"/>
        <w:shd w:val="clear" w:color="auto" w:fill="auto"/>
      </w:rPr>
      <w:tblPr/>
      <w:tcPr>
        <w:tcBorders>
          <w:right w:val="single" w:sz="4" w:space="0" w:color="ED7D31" w:themeColor="accent2"/>
        </w:tcBorders>
        <w:shd w:val="clear" w:color="auto" w:fill="FFFFFF" w:themeFill="background1"/>
      </w:tcPr>
    </w:tblStylePr>
    <w:tblStylePr w:type="lastCol">
      <w:rPr>
        <w:i/>
        <w:sz w:val="26"/>
        <w:szCs w:val="26"/>
        <w:shd w:val="clear" w:color="auto" w:fill="auto"/>
      </w:rPr>
      <w:tblPr/>
      <w:tcPr>
        <w:tcBorders>
          <w:left w:val="single" w:sz="4" w:space="0" w:color="ED7D31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30">
    <w:name w:val="List Table 7 Colorful Accent 3"/>
    <w:basedOn w:val="a1"/>
    <w:pPr>
      <w:spacing w:after="0" w:line="240" w:lineRule="auto"/>
    </w:pPr>
    <w:rPr>
      <w:color w:val="7A7A7A" w:themeColor="accent3" w:themeShade="BE"/>
    </w:rPr>
    <w:tblPr>
      <w:tblStyleRowBandSize w:val="1"/>
      <w:tblStyleColBandSize w:val="1"/>
    </w:tblPr>
    <w:tblStylePr w:type="firstRow">
      <w:rPr>
        <w:i/>
        <w:sz w:val="26"/>
        <w:szCs w:val="26"/>
        <w:shd w:val="clear" w:color="auto" w:fill="auto"/>
      </w:rPr>
      <w:tblPr/>
      <w:tcPr>
        <w:tcBorders>
          <w:bottom w:val="single" w:sz="4" w:space="0" w:color="A5A5A5" w:themeColor="accent3"/>
        </w:tcBorders>
        <w:shd w:val="clear" w:color="auto" w:fill="FFFFFF" w:themeFill="background1"/>
      </w:tcPr>
    </w:tblStylePr>
    <w:tblStylePr w:type="lastRow">
      <w:rPr>
        <w:i/>
        <w:sz w:val="26"/>
        <w:szCs w:val="26"/>
        <w:shd w:val="clear" w:color="auto" w:fill="auto"/>
      </w:rPr>
      <w:tblPr/>
      <w:tcPr>
        <w:tcBorders>
          <w:top w:val="single" w:sz="4" w:space="0" w:color="A5A5A5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z w:val="26"/>
        <w:szCs w:val="26"/>
        <w:shd w:val="clear" w:color="auto" w:fill="auto"/>
      </w:rPr>
      <w:tblPr/>
      <w:tcPr>
        <w:tcBorders>
          <w:right w:val="single" w:sz="4" w:space="0" w:color="A5A5A5" w:themeColor="accent3"/>
        </w:tcBorders>
        <w:shd w:val="clear" w:color="auto" w:fill="FFFFFF" w:themeFill="background1"/>
      </w:tcPr>
    </w:tblStylePr>
    <w:tblStylePr w:type="lastCol">
      <w:rPr>
        <w:i/>
        <w:sz w:val="26"/>
        <w:szCs w:val="26"/>
        <w:shd w:val="clear" w:color="auto" w:fill="auto"/>
      </w:rPr>
      <w:tblPr/>
      <w:tcPr>
        <w:tcBorders>
          <w:left w:val="single" w:sz="4" w:space="0" w:color="A5A5A5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40">
    <w:name w:val="List Table 7 Colorful Accent 4"/>
    <w:basedOn w:val="a1"/>
    <w:pPr>
      <w:spacing w:after="0" w:line="240" w:lineRule="auto"/>
    </w:pPr>
    <w:rPr>
      <w:color w:val="BE8F00" w:themeColor="accent4" w:themeShade="BE"/>
    </w:rPr>
    <w:tblPr>
      <w:tblStyleRowBandSize w:val="1"/>
      <w:tblStyleColBandSize w:val="1"/>
    </w:tblPr>
    <w:tblStylePr w:type="firstRow">
      <w:rPr>
        <w:i/>
        <w:sz w:val="26"/>
        <w:szCs w:val="26"/>
        <w:shd w:val="clear" w:color="auto" w:fill="auto"/>
      </w:rPr>
      <w:tblPr/>
      <w:tcPr>
        <w:tcBorders>
          <w:bottom w:val="single" w:sz="4" w:space="0" w:color="FFC000" w:themeColor="accent4"/>
        </w:tcBorders>
        <w:shd w:val="clear" w:color="auto" w:fill="FFFFFF" w:themeFill="background1"/>
      </w:tcPr>
    </w:tblStylePr>
    <w:tblStylePr w:type="lastRow">
      <w:rPr>
        <w:i/>
        <w:sz w:val="26"/>
        <w:szCs w:val="26"/>
        <w:shd w:val="clear" w:color="auto" w:fill="auto"/>
      </w:rPr>
      <w:tblPr/>
      <w:tcPr>
        <w:tcBorders>
          <w:top w:val="single" w:sz="4" w:space="0" w:color="FFC000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z w:val="26"/>
        <w:szCs w:val="26"/>
        <w:shd w:val="clear" w:color="auto" w:fill="auto"/>
      </w:rPr>
      <w:tblPr/>
      <w:tcPr>
        <w:tcBorders>
          <w:right w:val="single" w:sz="4" w:space="0" w:color="FFC000" w:themeColor="accent4"/>
        </w:tcBorders>
        <w:shd w:val="clear" w:color="auto" w:fill="FFFFFF" w:themeFill="background1"/>
      </w:tcPr>
    </w:tblStylePr>
    <w:tblStylePr w:type="lastCol">
      <w:rPr>
        <w:i/>
        <w:sz w:val="26"/>
        <w:szCs w:val="26"/>
        <w:shd w:val="clear" w:color="auto" w:fill="auto"/>
      </w:rPr>
      <w:tblPr/>
      <w:tcPr>
        <w:tcBorders>
          <w:left w:val="single" w:sz="4" w:space="0" w:color="FFC000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50">
    <w:name w:val="List Table 7 Colorful Accent 5"/>
    <w:basedOn w:val="a1"/>
    <w:pPr>
      <w:spacing w:after="0" w:line="240" w:lineRule="auto"/>
    </w:pPr>
    <w:rPr>
      <w:color w:val="2F5395" w:themeColor="accent5" w:themeShade="BE"/>
    </w:rPr>
    <w:tblPr>
      <w:tblStyleRowBandSize w:val="1"/>
      <w:tblStyleColBandSize w:val="1"/>
    </w:tblPr>
    <w:tblStylePr w:type="firstRow">
      <w:rPr>
        <w:i/>
        <w:sz w:val="26"/>
        <w:szCs w:val="26"/>
        <w:shd w:val="clear" w:color="auto" w:fill="auto"/>
      </w:rPr>
      <w:tblPr/>
      <w:tcPr>
        <w:tcBorders>
          <w:bottom w:val="single" w:sz="4" w:space="0" w:color="4472C4" w:themeColor="accent5"/>
        </w:tcBorders>
        <w:shd w:val="clear" w:color="auto" w:fill="FFFFFF" w:themeFill="background1"/>
      </w:tcPr>
    </w:tblStylePr>
    <w:tblStylePr w:type="lastRow">
      <w:rPr>
        <w:i/>
        <w:sz w:val="26"/>
        <w:szCs w:val="26"/>
        <w:shd w:val="clear" w:color="auto" w:fill="auto"/>
      </w:rPr>
      <w:tblPr/>
      <w:tcPr>
        <w:tcBorders>
          <w:top w:val="single" w:sz="4" w:space="0" w:color="4472C4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z w:val="26"/>
        <w:szCs w:val="26"/>
        <w:shd w:val="clear" w:color="auto" w:fill="auto"/>
      </w:rPr>
      <w:tblPr/>
      <w:tcPr>
        <w:tcBorders>
          <w:right w:val="single" w:sz="4" w:space="0" w:color="4472C4" w:themeColor="accent5"/>
        </w:tcBorders>
        <w:shd w:val="clear" w:color="auto" w:fill="FFFFFF" w:themeFill="background1"/>
      </w:tcPr>
    </w:tblStylePr>
    <w:tblStylePr w:type="lastCol">
      <w:rPr>
        <w:i/>
        <w:sz w:val="26"/>
        <w:szCs w:val="26"/>
        <w:shd w:val="clear" w:color="auto" w:fill="auto"/>
      </w:rPr>
      <w:tblPr/>
      <w:tcPr>
        <w:tcBorders>
          <w:left w:val="single" w:sz="4" w:space="0" w:color="4472C4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60">
    <w:name w:val="List Table 7 Colorful Accent 6"/>
    <w:basedOn w:val="a1"/>
    <w:pPr>
      <w:spacing w:after="0" w:line="240" w:lineRule="auto"/>
    </w:pPr>
    <w:rPr>
      <w:color w:val="538035" w:themeColor="accent6" w:themeShade="BE"/>
    </w:rPr>
    <w:tblPr>
      <w:tblStyleRowBandSize w:val="1"/>
      <w:tblStyleColBandSize w:val="1"/>
    </w:tblPr>
    <w:tblStylePr w:type="firstRow">
      <w:rPr>
        <w:i/>
        <w:sz w:val="26"/>
        <w:szCs w:val="26"/>
        <w:shd w:val="clear" w:color="auto" w:fill="auto"/>
      </w:rPr>
      <w:tblPr/>
      <w:tcPr>
        <w:tcBorders>
          <w:bottom w:val="single" w:sz="4" w:space="0" w:color="70AD47" w:themeColor="accent6"/>
        </w:tcBorders>
        <w:shd w:val="clear" w:color="auto" w:fill="FFFFFF" w:themeFill="background1"/>
      </w:tcPr>
    </w:tblStylePr>
    <w:tblStylePr w:type="lastRow">
      <w:rPr>
        <w:i/>
        <w:sz w:val="26"/>
        <w:szCs w:val="26"/>
        <w:shd w:val="clear" w:color="auto" w:fill="auto"/>
      </w:rPr>
      <w:tblPr/>
      <w:tcPr>
        <w:tcBorders>
          <w:top w:val="single" w:sz="4" w:space="0" w:color="70AD47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sz w:val="26"/>
        <w:szCs w:val="26"/>
        <w:shd w:val="clear" w:color="auto" w:fill="auto"/>
      </w:rPr>
      <w:tblPr/>
      <w:tcPr>
        <w:tcBorders>
          <w:right w:val="single" w:sz="4" w:space="0" w:color="70AD47" w:themeColor="accent6"/>
        </w:tcBorders>
        <w:shd w:val="clear" w:color="auto" w:fill="FFFFFF" w:themeFill="background1"/>
      </w:tcPr>
    </w:tblStylePr>
    <w:tblStylePr w:type="lastCol">
      <w:rPr>
        <w:i/>
        <w:sz w:val="26"/>
        <w:szCs w:val="26"/>
        <w:shd w:val="clear" w:color="auto" w:fill="auto"/>
      </w:rPr>
      <w:tblPr/>
      <w:tcPr>
        <w:tcBorders>
          <w:left w:val="single" w:sz="4" w:space="0" w:color="70AD47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a8">
    <w:name w:val="Hyperlink"/>
    <w:basedOn w:val="a0"/>
    <w:uiPriority w:val="99"/>
    <w:unhideWhenUsed/>
    <w:rPr>
      <w:color w:val="0000FF"/>
      <w:u w:val="single"/>
      <w:shd w:val="clear" w:color="auto" w:fill="auto"/>
    </w:rPr>
  </w:style>
  <w:style w:type="paragraph" w:styleId="a9">
    <w:name w:val="Normal (Web)"/>
    <w:basedOn w:val="a"/>
    <w:uiPriority w:val="99"/>
    <w:semiHidden/>
    <w:unhideWhenUsed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sz w:val="24"/>
      <w:szCs w:val="24"/>
    </w:rPr>
  </w:style>
  <w:style w:type="paragraph" w:styleId="aa">
    <w:name w:val="Balloon Text"/>
    <w:basedOn w:val="a"/>
    <w:link w:val="Char"/>
    <w:uiPriority w:val="99"/>
    <w:semiHidden/>
    <w:unhideWhenUsed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a"/>
    <w:uiPriority w:val="99"/>
    <w:semiHidden/>
    <w:rPr>
      <w:rFonts w:asciiTheme="majorHAnsi" w:eastAsiaTheme="majorEastAsia" w:hAnsiTheme="majorHAnsi" w:cstheme="majorBidi"/>
      <w:sz w:val="18"/>
      <w:szCs w:val="18"/>
      <w:shd w:val="clear" w:color="auto" w:fill="auto"/>
    </w:rPr>
  </w:style>
  <w:style w:type="paragraph" w:styleId="ab">
    <w:name w:val="header"/>
    <w:basedOn w:val="a"/>
    <w:link w:val="Char0"/>
    <w:uiPriority w:val="99"/>
    <w:unhideWhenUsed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b"/>
    <w:uiPriority w:val="99"/>
  </w:style>
  <w:style w:type="paragraph" w:styleId="ac">
    <w:name w:val="footer"/>
    <w:basedOn w:val="a"/>
    <w:link w:val="Char1"/>
    <w:uiPriority w:val="99"/>
    <w:unhideWhenUsed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c"/>
    <w:uiPriority w:val="99"/>
  </w:style>
  <w:style w:type="character" w:styleId="ad">
    <w:name w:val="FollowedHyperlink"/>
    <w:basedOn w:val="a0"/>
    <w:uiPriority w:val="99"/>
    <w:semiHidden/>
    <w:unhideWhenUsed/>
    <w:rPr>
      <w:color w:val="954F72" w:themeColor="followedHyperlink"/>
      <w:u w:val="single"/>
      <w:shd w:val="clear" w:color="auto" w:fill="auto"/>
    </w:rPr>
  </w:style>
  <w:style w:type="character" w:customStyle="1" w:styleId="style-scope">
    <w:name w:val="style-scope"/>
    <w:basedOn w:val="a0"/>
  </w:style>
  <w:style w:type="character" w:styleId="ae">
    <w:name w:val="annotation reference"/>
    <w:basedOn w:val="a0"/>
    <w:uiPriority w:val="99"/>
    <w:semiHidden/>
    <w:unhideWhenUsed/>
    <w:rPr>
      <w:sz w:val="18"/>
      <w:szCs w:val="18"/>
      <w:shd w:val="clear" w:color="auto" w:fill="auto"/>
    </w:rPr>
  </w:style>
  <w:style w:type="paragraph" w:styleId="af">
    <w:name w:val="annotation text"/>
    <w:basedOn w:val="a"/>
    <w:link w:val="Char2"/>
    <w:uiPriority w:val="99"/>
    <w:semiHidden/>
    <w:unhideWhenUsed/>
    <w:pPr>
      <w:jc w:val="left"/>
    </w:pPr>
  </w:style>
  <w:style w:type="character" w:customStyle="1" w:styleId="Char2">
    <w:name w:val="메모 텍스트 Char"/>
    <w:basedOn w:val="a0"/>
    <w:link w:val="af"/>
    <w:uiPriority w:val="99"/>
    <w:semiHidden/>
  </w:style>
  <w:style w:type="paragraph" w:styleId="af0">
    <w:name w:val="annotation subject"/>
    <w:basedOn w:val="af"/>
    <w:next w:val="af"/>
    <w:link w:val="Char3"/>
    <w:uiPriority w:val="99"/>
    <w:semiHidden/>
    <w:unhideWhenUsed/>
    <w:rPr>
      <w:b/>
    </w:rPr>
  </w:style>
  <w:style w:type="character" w:customStyle="1" w:styleId="Char3">
    <w:name w:val="메모 주제 Char"/>
    <w:basedOn w:val="Char2"/>
    <w:link w:val="af0"/>
    <w:uiPriority w:val="99"/>
    <w:semiHidden/>
    <w:rPr>
      <w:b/>
      <w:shd w:val="clear" w:color="auto" w:fill="auto"/>
    </w:rPr>
  </w:style>
  <w:style w:type="character" w:customStyle="1" w:styleId="2Char">
    <w:name w:val="제목 2 Char"/>
    <w:basedOn w:val="a0"/>
    <w:link w:val="2"/>
    <w:uiPriority w:val="9"/>
    <w:rPr>
      <w:rFonts w:ascii="굴림" w:eastAsia="굴림" w:hAnsi="굴림" w:cs="굴림"/>
      <w:b/>
      <w:sz w:val="36"/>
      <w:szCs w:val="36"/>
      <w:shd w:val="clear" w:color="auto" w:fill="auto"/>
    </w:rPr>
  </w:style>
  <w:style w:type="paragraph" w:customStyle="1" w:styleId="af1">
    <w:name w:val="바탕글"/>
    <w:basedOn w:val="a"/>
    <w:pPr>
      <w:spacing w:after="0" w:line="384" w:lineRule="auto"/>
    </w:pPr>
    <w:rPr>
      <w:rFonts w:ascii="굴림" w:eastAsia="굴림" w:hAnsi="굴림" w:cs="굴림"/>
      <w:color w:val="000000"/>
    </w:rPr>
  </w:style>
  <w:style w:type="paragraph" w:styleId="af2">
    <w:name w:val="Revision"/>
    <w:uiPriority w:val="99"/>
    <w:semiHidden/>
    <w:pPr>
      <w:spacing w:after="0" w:line="240" w:lineRule="auto"/>
      <w:jc w:val="left"/>
    </w:pPr>
  </w:style>
  <w:style w:type="paragraph" w:styleId="af3">
    <w:name w:val="Date"/>
    <w:basedOn w:val="a"/>
    <w:next w:val="a"/>
    <w:link w:val="Char4"/>
    <w:uiPriority w:val="99"/>
    <w:semiHidden/>
    <w:unhideWhenUsed/>
  </w:style>
  <w:style w:type="character" w:customStyle="1" w:styleId="Char4">
    <w:name w:val="날짜 Char"/>
    <w:basedOn w:val="a0"/>
    <w:link w:val="af3"/>
    <w:uiPriority w:val="99"/>
    <w:semiHidden/>
  </w:style>
  <w:style w:type="character" w:customStyle="1" w:styleId="uworddic">
    <w:name w:val="u_word_dic"/>
    <w:basedOn w:val="a0"/>
  </w:style>
  <w:style w:type="paragraph" w:styleId="af4">
    <w:name w:val="caption"/>
    <w:basedOn w:val="a"/>
    <w:next w:val="a"/>
    <w:uiPriority w:val="35"/>
    <w:unhideWhenUsed/>
    <w:qFormat/>
    <w:rPr>
      <w:b/>
    </w:rPr>
  </w:style>
  <w:style w:type="character" w:customStyle="1" w:styleId="stb-fore-colored">
    <w:name w:val="stb-fore-colored"/>
    <w:basedOn w:val="a0"/>
  </w:style>
  <w:style w:type="character" w:customStyle="1" w:styleId="stb-bold">
    <w:name w:val="stb-bold"/>
    <w:basedOn w:val="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EB3DA4-3907-4B06-A153-AF4358F77C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215</Words>
  <Characters>1227</Characters>
  <Application>Microsoft Office Word</Application>
  <DocSecurity>0</DocSecurity>
  <Lines>10</Lines>
  <Paragraphs>2</Paragraphs>
  <MMClips>0</MMClip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Title text</vt:lpstr>
    </vt:vector>
  </TitlesOfParts>
  <Company>Microsoft</Company>
  <LinksUpToDate>false</LinksUpToDate>
  <CharactersWithSpaces>1440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BIFF Marketing Team</dc:creator>
  <cp:lastModifiedBy>이현지(학부생-바이오발효융합학과)</cp:lastModifiedBy>
  <cp:revision>4</cp:revision>
  <dcterms:created xsi:type="dcterms:W3CDTF">2024-10-04T10:37:00Z</dcterms:created>
  <dcterms:modified xsi:type="dcterms:W3CDTF">2024-10-04T10:47:00Z</dcterms:modified>
</cp:coreProperties>
</file>