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50EE0" w14:textId="77777777" w:rsidR="005A3E52" w:rsidRDefault="005A3E52" w:rsidP="005A3E52">
      <w:pPr>
        <w:spacing w:after="0" w:line="312" w:lineRule="auto"/>
        <w:rPr>
          <w:rFonts w:ascii="HY견고딕" w:eastAsia="HY견고딕" w:hAnsiTheme="minorHAnsi" w:cs="굴림"/>
          <w:color w:val="000000" w:themeColor="text1"/>
          <w:spacing w:val="-20"/>
          <w:sz w:val="32"/>
          <w:szCs w:val="36"/>
        </w:rPr>
      </w:pPr>
    </w:p>
    <w:p w14:paraId="07E8560F" w14:textId="32251A59" w:rsidR="005A3E52" w:rsidRDefault="005A3E52" w:rsidP="005A3E52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“</w:t>
      </w:r>
      <w:proofErr w:type="spellStart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독립</w:t>
      </w:r>
      <w:r w:rsidRPr="00B343A5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·</w:t>
      </w: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예술영화</w:t>
      </w:r>
      <w:proofErr w:type="spellEnd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 배급 </w:t>
      </w:r>
      <w:r w:rsidR="00F43523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현장</w:t>
      </w: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에서 활약을 기대하며!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”</w:t>
      </w:r>
    </w:p>
    <w:p w14:paraId="773A3724" w14:textId="77777777" w:rsidR="005A3E52" w:rsidRDefault="005A3E52" w:rsidP="005A3E52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독립영화 배급을 위한 전문 인력 양성과정</w:t>
      </w:r>
    </w:p>
    <w:p w14:paraId="0F625B0A" w14:textId="77777777" w:rsidR="005A3E52" w:rsidRDefault="005A3E52" w:rsidP="005A3E52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proofErr w:type="spellStart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인디그라운드</w:t>
      </w:r>
      <w:proofErr w:type="spellEnd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 배급 아카데미 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1</w:t>
      </w: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기 </w:t>
      </w:r>
      <w:proofErr w:type="spellStart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수료식</w:t>
      </w:r>
      <w:proofErr w:type="spellEnd"/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 xml:space="preserve"> </w:t>
      </w: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진행</w:t>
      </w:r>
    </w:p>
    <w:p w14:paraId="4B4B44F5" w14:textId="77777777" w:rsidR="005A3E52" w:rsidRDefault="005A3E52" w:rsidP="005A3E52">
      <w:pPr>
        <w:spacing w:after="0" w:line="276" w:lineRule="auto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</w:p>
    <w:p w14:paraId="21A138EE" w14:textId="77777777" w:rsidR="005A3E52" w:rsidRPr="005747C9" w:rsidRDefault="005A3E52" w:rsidP="005A3E52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 w:rsidRPr="005747C9">
        <w:rPr>
          <w:rFonts w:cs="굴림" w:hint="eastAsia"/>
          <w:color w:val="000000"/>
          <w:spacing w:val="-20"/>
          <w:shd w:val="clear" w:color="auto" w:fill="FFFFFF"/>
        </w:rPr>
        <w:t>한국</w:t>
      </w:r>
      <w:r w:rsidRPr="005747C9">
        <w:rPr>
          <w:rFonts w:cs="굴림"/>
          <w:color w:val="000000"/>
          <w:spacing w:val="-20"/>
          <w:shd w:val="clear" w:color="auto" w:fill="FFFFFF"/>
        </w:rPr>
        <w:t xml:space="preserve"> 독립·</w:t>
      </w:r>
      <w:r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5747C9">
        <w:rPr>
          <w:rFonts w:cs="굴림"/>
          <w:color w:val="000000" w:themeColor="text1"/>
          <w:spacing w:val="-20"/>
          <w:shd w:val="clear" w:color="auto" w:fill="FFFFFF"/>
        </w:rPr>
        <w:t>인디그라운드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proofErr w:type="spellEnd"/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배급 </w:t>
      </w:r>
      <w:r>
        <w:rPr>
          <w:rFonts w:cs="굴림" w:hint="eastAsia"/>
          <w:color w:val="000000"/>
          <w:spacing w:val="-20"/>
          <w:shd w:val="clear" w:color="auto" w:fill="FFFFFF"/>
        </w:rPr>
        <w:t>아카데미</w:t>
      </w:r>
      <w:r>
        <w:rPr>
          <w:rFonts w:cs="굴림"/>
          <w:color w:val="000000"/>
          <w:spacing w:val="-20"/>
          <w:shd w:val="clear" w:color="auto" w:fill="FFFFFF"/>
        </w:rPr>
        <w:t xml:space="preserve"> 1</w:t>
      </w:r>
      <w:r>
        <w:rPr>
          <w:rFonts w:cs="굴림" w:hint="eastAsia"/>
          <w:color w:val="000000"/>
          <w:spacing w:val="-20"/>
          <w:shd w:val="clear" w:color="auto" w:fill="FFFFFF"/>
        </w:rPr>
        <w:t xml:space="preserve">기 수료식이 지난 </w:t>
      </w:r>
      <w:r>
        <w:rPr>
          <w:rFonts w:cs="굴림"/>
          <w:color w:val="000000"/>
          <w:spacing w:val="-20"/>
          <w:shd w:val="clear" w:color="auto" w:fill="FFFFFF"/>
        </w:rPr>
        <w:t>4</w:t>
      </w:r>
      <w:r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>
        <w:rPr>
          <w:rFonts w:cs="굴림"/>
          <w:color w:val="000000"/>
          <w:spacing w:val="-20"/>
          <w:shd w:val="clear" w:color="auto" w:fill="FFFFFF"/>
        </w:rPr>
        <w:t>24</w:t>
      </w:r>
      <w:r>
        <w:rPr>
          <w:rFonts w:cs="굴림" w:hint="eastAsia"/>
          <w:color w:val="000000"/>
          <w:spacing w:val="-20"/>
          <w:shd w:val="clear" w:color="auto" w:fill="FFFFFF"/>
        </w:rPr>
        <w:t>일(토)</w:t>
      </w:r>
      <w:r>
        <w:rPr>
          <w:rFonts w:cs="굴림"/>
          <w:color w:val="000000"/>
          <w:spacing w:val="-20"/>
          <w:shd w:val="clear" w:color="auto" w:fill="FFFFFF"/>
        </w:rPr>
        <w:t xml:space="preserve"> </w:t>
      </w:r>
      <w:proofErr w:type="spellStart"/>
      <w:r>
        <w:rPr>
          <w:rFonts w:cs="굴림" w:hint="eastAsia"/>
          <w:color w:val="000000"/>
          <w:spacing w:val="-20"/>
          <w:shd w:val="clear" w:color="auto" w:fill="FFFFFF"/>
        </w:rPr>
        <w:t>인디그라운드에서</w:t>
      </w:r>
      <w:proofErr w:type="spellEnd"/>
      <w:r>
        <w:rPr>
          <w:rFonts w:cs="굴림" w:hint="eastAsia"/>
          <w:color w:val="000000"/>
          <w:spacing w:val="-20"/>
          <w:shd w:val="clear" w:color="auto" w:fill="FFFFFF"/>
        </w:rPr>
        <w:t xml:space="preserve"> 진행되었다.</w:t>
      </w:r>
    </w:p>
    <w:p w14:paraId="4111D8B4" w14:textId="77777777" w:rsidR="005A3E52" w:rsidRDefault="005A3E52" w:rsidP="005A3E52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456DAE2C" w14:textId="43206C92" w:rsidR="005A3E52" w:rsidRDefault="005A3E52" w:rsidP="005A3E52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 w:rsidRPr="002D4F99">
        <w:rPr>
          <w:rFonts w:cs="굴림"/>
          <w:b/>
          <w:bCs/>
          <w:color w:val="000000" w:themeColor="text1"/>
          <w:spacing w:val="-20"/>
          <w:shd w:val="clear" w:color="auto" w:fill="FFFFFF"/>
        </w:rPr>
        <w:t>‘</w:t>
      </w:r>
      <w:proofErr w:type="spellStart"/>
      <w:r w:rsidRPr="002D4F99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인디그라운드</w:t>
      </w:r>
      <w:proofErr w:type="spellEnd"/>
      <w:r w:rsidRPr="002D4F99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 xml:space="preserve"> 배급 아카데미</w:t>
      </w:r>
      <w:r w:rsidRPr="002D4F99">
        <w:rPr>
          <w:rFonts w:cs="굴림"/>
          <w:b/>
          <w:bCs/>
          <w:color w:val="000000" w:themeColor="text1"/>
          <w:spacing w:val="-20"/>
          <w:shd w:val="clear" w:color="auto" w:fill="FFFFFF"/>
        </w:rPr>
        <w:t>’</w:t>
      </w:r>
      <w:r w:rsidRPr="002D4F99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는 독립영화 배급에 대한 폭넓은 이해와 실습을 통한 전문 인력 양성 과정이다.</w:t>
      </w:r>
      <w:r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</w:t>
      </w:r>
      <w:r w:rsidRPr="00372049">
        <w:rPr>
          <w:rFonts w:cs="굴림" w:hint="eastAsia"/>
          <w:color w:val="000000" w:themeColor="text1"/>
          <w:spacing w:val="-20"/>
          <w:shd w:val="clear" w:color="auto" w:fill="FFFFFF"/>
        </w:rPr>
        <w:t>‘</w:t>
      </w:r>
      <w:r w:rsidRPr="00372049">
        <w:rPr>
          <w:rFonts w:cs="굴림"/>
          <w:color w:val="000000" w:themeColor="text1"/>
          <w:spacing w:val="-20"/>
          <w:shd w:val="clear" w:color="auto" w:fill="FFFFFF"/>
        </w:rPr>
        <w:t>배급 아카데미’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1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기는 총 </w:t>
      </w:r>
      <w:r>
        <w:rPr>
          <w:rFonts w:cs="굴림"/>
          <w:color w:val="000000" w:themeColor="text1"/>
          <w:spacing w:val="-20"/>
          <w:shd w:val="clear" w:color="auto" w:fill="FFFFFF"/>
        </w:rPr>
        <w:t>236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명의 지원자 중 선정</w:t>
      </w:r>
      <w:r w:rsidRPr="00372049">
        <w:rPr>
          <w:rFonts w:cs="굴림"/>
          <w:color w:val="000000" w:themeColor="text1"/>
          <w:spacing w:val="-20"/>
          <w:shd w:val="clear" w:color="auto" w:fill="FFFFFF"/>
        </w:rPr>
        <w:t xml:space="preserve"> 과정을 통해 </w:t>
      </w:r>
      <w:r>
        <w:rPr>
          <w:rFonts w:cs="굴림"/>
          <w:color w:val="000000" w:themeColor="text1"/>
          <w:spacing w:val="-20"/>
          <w:shd w:val="clear" w:color="auto" w:fill="FFFFFF"/>
        </w:rPr>
        <w:t>‘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인력 양성</w:t>
      </w:r>
      <w:r>
        <w:rPr>
          <w:rFonts w:cs="굴림"/>
          <w:color w:val="000000" w:themeColor="text1"/>
          <w:spacing w:val="-20"/>
          <w:shd w:val="clear" w:color="auto" w:fill="FFFFFF"/>
        </w:rPr>
        <w:t>’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이라는 목적에 </w:t>
      </w:r>
      <w:proofErr w:type="spellStart"/>
      <w:r>
        <w:rPr>
          <w:rFonts w:cs="굴림" w:hint="eastAsia"/>
          <w:color w:val="000000" w:themeColor="text1"/>
          <w:spacing w:val="-20"/>
          <w:shd w:val="clear" w:color="auto" w:fill="FFFFFF"/>
        </w:rPr>
        <w:t>초첨을</w:t>
      </w:r>
      <w:proofErr w:type="spellEnd"/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맞추어 </w:t>
      </w:r>
      <w:r w:rsidRPr="00372049">
        <w:rPr>
          <w:rFonts w:cs="굴림"/>
          <w:color w:val="000000" w:themeColor="text1"/>
          <w:spacing w:val="-20"/>
          <w:shd w:val="clear" w:color="auto" w:fill="FFFFFF"/>
        </w:rPr>
        <w:t>15명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의 교육생을 선발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8D20A9">
        <w:rPr>
          <w:rFonts w:cs="굴림" w:hint="eastAsia"/>
          <w:color w:val="000000" w:themeColor="text1"/>
          <w:spacing w:val="-20"/>
          <w:shd w:val="clear" w:color="auto" w:fill="FFFFFF"/>
        </w:rPr>
        <w:t>지난 2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월부터</w:t>
      </w:r>
      <w:r w:rsidRPr="008D20A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Pr="008D20A9">
        <w:rPr>
          <w:rFonts w:cs="굴림"/>
          <w:color w:val="000000" w:themeColor="text1"/>
          <w:spacing w:val="-20"/>
          <w:shd w:val="clear" w:color="auto" w:fill="FFFFFF"/>
        </w:rPr>
        <w:t>10</w:t>
      </w:r>
      <w:r w:rsidRPr="008D20A9">
        <w:rPr>
          <w:rFonts w:cs="굴림" w:hint="eastAsia"/>
          <w:color w:val="000000" w:themeColor="text1"/>
          <w:spacing w:val="-20"/>
          <w:shd w:val="clear" w:color="auto" w:fill="FFFFFF"/>
        </w:rPr>
        <w:t>주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간</w:t>
      </w:r>
      <w:r w:rsidRPr="008D20A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에 걸쳐 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진행했다.</w:t>
      </w:r>
      <w:r w:rsidR="001569D8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강</w:t>
      </w:r>
      <w:r w:rsidR="00CB0DD8">
        <w:rPr>
          <w:rFonts w:cs="굴림" w:hint="eastAsia"/>
          <w:color w:val="000000" w:themeColor="text1"/>
          <w:spacing w:val="-20"/>
          <w:shd w:val="clear" w:color="auto" w:fill="FFFFFF"/>
        </w:rPr>
        <w:t>사진으로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는</w:t>
      </w:r>
      <w:r w:rsidRPr="008D20A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513130">
        <w:rPr>
          <w:rFonts w:cs="굴림" w:hint="eastAsia"/>
          <w:color w:val="000000" w:themeColor="text1"/>
          <w:spacing w:val="-20"/>
          <w:shd w:val="clear" w:color="auto" w:fill="FFFFFF"/>
        </w:rPr>
        <w:t>영화제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Pr="0051313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배급사,</w:t>
      </w:r>
      <w:r w:rsidRPr="00513130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513130">
        <w:rPr>
          <w:rFonts w:cs="굴림" w:hint="eastAsia"/>
          <w:color w:val="000000" w:themeColor="text1"/>
          <w:spacing w:val="-20"/>
          <w:shd w:val="clear" w:color="auto" w:fill="FFFFFF"/>
        </w:rPr>
        <w:t>커뮤니티시네마</w:t>
      </w:r>
      <w:r w:rsidRPr="00513130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관계자 </w:t>
      </w:r>
      <w:r w:rsidRPr="00513130">
        <w:rPr>
          <w:rFonts w:cs="굴림" w:hint="eastAsia"/>
          <w:color w:val="000000" w:themeColor="text1"/>
          <w:spacing w:val="-20"/>
          <w:shd w:val="clear" w:color="auto" w:fill="FFFFFF"/>
        </w:rPr>
        <w:t>그리고 독립영화 감독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까지</w:t>
      </w:r>
      <w:r w:rsidRPr="00513130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오랜 기간 독립영화 배급 시장에서 주요 역할을 경험한 현장의 전문가들이 참여했다.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</w:p>
    <w:p w14:paraId="301738C4" w14:textId="77777777" w:rsidR="00A70D21" w:rsidRDefault="00A70D21" w:rsidP="005A3E52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62E75FDB" w14:textId="514D62D6" w:rsidR="00A70D21" w:rsidRDefault="007E65A1" w:rsidP="00A70D21">
      <w:pPr>
        <w:spacing w:after="0" w:line="276" w:lineRule="auto"/>
        <w:jc w:val="center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noProof/>
        </w:rPr>
        <w:drawing>
          <wp:inline distT="0" distB="0" distL="0" distR="0" wp14:anchorId="0E98C8DA" wp14:editId="447B32A4">
            <wp:extent cx="4747565" cy="2671878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429" cy="26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DE5C3" w14:textId="78919FA4" w:rsidR="00DE4C1B" w:rsidRPr="00DE4C1B" w:rsidRDefault="00A70D21" w:rsidP="00DE4C1B">
      <w:pPr>
        <w:pStyle w:val="a3"/>
        <w:jc w:val="center"/>
        <w:rPr>
          <w:noProof/>
          <w:sz w:val="14"/>
          <w:szCs w:val="14"/>
        </w:rPr>
      </w:pPr>
      <w:r w:rsidRPr="0041452E">
        <w:rPr>
          <w:rFonts w:hint="eastAsia"/>
          <w:noProof/>
          <w:sz w:val="14"/>
          <w:szCs w:val="14"/>
        </w:rPr>
        <w:t>▲</w:t>
      </w:r>
      <w:r w:rsidRPr="0041452E">
        <w:rPr>
          <w:noProof/>
          <w:sz w:val="14"/>
          <w:szCs w:val="14"/>
        </w:rPr>
        <w:t xml:space="preserve"> 인디그라운드 배급 아카데미 1기 수료식 현장</w:t>
      </w:r>
    </w:p>
    <w:p w14:paraId="6B038123" w14:textId="77777777" w:rsidR="00904501" w:rsidRDefault="00904501" w:rsidP="00F64B01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125B04C9" w14:textId="4113B2C8" w:rsidR="00F64B01" w:rsidRPr="00220C03" w:rsidRDefault="005A3E52" w:rsidP="00F64B01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 w:hint="eastAsia"/>
          <w:color w:val="000000" w:themeColor="text1"/>
          <w:spacing w:val="-20"/>
          <w:shd w:val="clear" w:color="auto" w:fill="FFFFFF"/>
        </w:rPr>
        <w:t>수료식은 수강생들이 직접 작성한 배급기획서 발표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와 강사의 피드백을</w:t>
      </w:r>
      <w:r w:rsidR="001569D8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전하는 마지막 수업 후 진행되었다.</w:t>
      </w:r>
      <w:r w:rsidR="001569D8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자리에는 배급 아카데미의 강사로 참여한 </w:t>
      </w:r>
      <w:proofErr w:type="spellStart"/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proofErr w:type="spellEnd"/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조영각</w:t>
      </w:r>
      <w:proofErr w:type="spellEnd"/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센터장</w:t>
      </w:r>
      <w:r w:rsidR="001569D8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영화사 진진 정태원 차장</w:t>
      </w:r>
      <w:r w:rsidR="001569D8">
        <w:rPr>
          <w:rFonts w:cs="굴림"/>
          <w:color w:val="000000" w:themeColor="text1"/>
          <w:spacing w:val="-20"/>
          <w:shd w:val="clear" w:color="auto" w:fill="FFFFFF"/>
        </w:rPr>
        <w:t>, DMZ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인더스트리 </w:t>
      </w:r>
      <w:proofErr w:type="spellStart"/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조영란</w:t>
      </w:r>
      <w:proofErr w:type="spellEnd"/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프로듀서 </w:t>
      </w:r>
      <w:r w:rsidR="00AC61D7">
        <w:rPr>
          <w:rFonts w:cs="굴림" w:hint="eastAsia"/>
          <w:color w:val="000000" w:themeColor="text1"/>
          <w:spacing w:val="-20"/>
          <w:shd w:val="clear" w:color="auto" w:fill="FFFFFF"/>
        </w:rPr>
        <w:t>그리고</w:t>
      </w:r>
      <w:r w:rsidR="00EA13D1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EA13D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영화진흥위원회 </w:t>
      </w:r>
      <w:proofErr w:type="spellStart"/>
      <w:r w:rsidR="00142FD9" w:rsidRPr="00142FD9">
        <w:rPr>
          <w:rFonts w:cs="굴림" w:hint="eastAsia"/>
          <w:color w:val="000000" w:themeColor="text1"/>
          <w:spacing w:val="-20"/>
          <w:shd w:val="clear" w:color="auto" w:fill="FFFFFF"/>
        </w:rPr>
        <w:t>독립·예술영화팀</w:t>
      </w:r>
      <w:proofErr w:type="spellEnd"/>
      <w:r w:rsidR="00142FD9" w:rsidRPr="00142FD9">
        <w:rPr>
          <w:rFonts w:cs="굴림"/>
          <w:color w:val="000000" w:themeColor="text1"/>
          <w:spacing w:val="-20"/>
          <w:shd w:val="clear" w:color="auto" w:fill="FFFFFF"/>
        </w:rPr>
        <w:t xml:space="preserve"> 임우정 대리</w:t>
      </w:r>
      <w:r w:rsidR="00142FD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가 참석하여 </w:t>
      </w:r>
      <w:r w:rsidR="00D37A2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강의 </w:t>
      </w:r>
      <w:r w:rsidR="00E07817" w:rsidRPr="00372049">
        <w:rPr>
          <w:rFonts w:cs="굴림"/>
          <w:color w:val="000000" w:themeColor="text1"/>
          <w:spacing w:val="-20"/>
          <w:shd w:val="clear" w:color="auto" w:fill="FFFFFF"/>
        </w:rPr>
        <w:t xml:space="preserve">과정 내내 높은 참석률과 참여율을 </w:t>
      </w:r>
      <w:r w:rsidR="00E0781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보인 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수강생 전원에게 수료증을 전달했다.</w:t>
      </w:r>
      <w:r w:rsidR="001569D8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1569D8" w:rsidRPr="000033AE">
        <w:rPr>
          <w:rFonts w:cs="굴림" w:hint="eastAsia"/>
          <w:color w:val="000000" w:themeColor="text1"/>
          <w:spacing w:val="-20"/>
          <w:shd w:val="clear" w:color="auto" w:fill="FFFFFF"/>
        </w:rPr>
        <w:t>조영각</w:t>
      </w:r>
      <w:proofErr w:type="spellEnd"/>
      <w:r w:rsidR="001569D8" w:rsidRPr="000033A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센터장은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마지막까지 성실하게 참여한 수강생들에게 </w:t>
      </w:r>
      <w:r w:rsidR="001569D8" w:rsidRPr="006C1CAF">
        <w:rPr>
          <w:rFonts w:cs="굴림"/>
          <w:b/>
          <w:bCs/>
          <w:color w:val="000000" w:themeColor="text1"/>
          <w:spacing w:val="-20"/>
          <w:shd w:val="clear" w:color="auto" w:fill="FFFFFF"/>
        </w:rPr>
        <w:t>“</w:t>
      </w:r>
      <w:r w:rsidR="001569D8" w:rsidRPr="006C1CAF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지금의 아이디어를 가지고 유지해 나가는 것이 중요하다는 생각이 든다.</w:t>
      </w:r>
      <w:r w:rsidR="001569D8" w:rsidRPr="006C1CAF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</w:t>
      </w:r>
      <w:r w:rsidR="006F2EF5" w:rsidRPr="006C1CAF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독립영화 배급 현장</w:t>
      </w:r>
      <w:r w:rsidR="001569D8" w:rsidRPr="006C1CAF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에서 만날 수 있으면 좋겠다</w:t>
      </w:r>
      <w:r w:rsidR="001569D8" w:rsidRPr="006C1CAF">
        <w:rPr>
          <w:rFonts w:cs="굴림"/>
          <w:b/>
          <w:bCs/>
          <w:color w:val="000000" w:themeColor="text1"/>
          <w:spacing w:val="-20"/>
          <w:shd w:val="clear" w:color="auto" w:fill="FFFFFF"/>
        </w:rPr>
        <w:t>“</w:t>
      </w:r>
      <w:r w:rsidR="00B53378" w:rsidRPr="003B2B8F">
        <w:rPr>
          <w:rFonts w:cs="굴림" w:hint="eastAsia"/>
          <w:color w:val="000000" w:themeColor="text1"/>
          <w:spacing w:val="-20"/>
          <w:shd w:val="clear" w:color="auto" w:fill="FFFFFF"/>
        </w:rPr>
        <w:t>고</w:t>
      </w:r>
      <w:r w:rsidR="003B2B8F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</w:t>
      </w:r>
      <w:r w:rsidR="00B5337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고마움을 </w:t>
      </w:r>
      <w:r w:rsidR="00B53378" w:rsidRPr="006C1CAF">
        <w:rPr>
          <w:rFonts w:cs="굴림" w:hint="eastAsia"/>
          <w:color w:val="000000" w:themeColor="text1"/>
          <w:spacing w:val="-20"/>
          <w:shd w:val="clear" w:color="auto" w:fill="FFFFFF"/>
        </w:rPr>
        <w:t>전</w:t>
      </w:r>
      <w:r w:rsidR="00B53378">
        <w:rPr>
          <w:rFonts w:cs="굴림" w:hint="eastAsia"/>
          <w:color w:val="000000" w:themeColor="text1"/>
          <w:spacing w:val="-20"/>
          <w:shd w:val="clear" w:color="auto" w:fill="FFFFFF"/>
        </w:rPr>
        <w:t>했으며,</w:t>
      </w:r>
      <w:r w:rsidR="00B53378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1569D8" w:rsidRPr="006C1CA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정태원 차장은 </w:t>
      </w:r>
      <w:r w:rsidR="001569D8" w:rsidRPr="006C1CAF">
        <w:rPr>
          <w:rFonts w:cs="굴림"/>
          <w:b/>
          <w:bCs/>
          <w:color w:val="000000" w:themeColor="text1"/>
          <w:spacing w:val="-20"/>
          <w:shd w:val="clear" w:color="auto" w:fill="FFFFFF"/>
        </w:rPr>
        <w:t>“</w:t>
      </w:r>
      <w:r w:rsidR="001569D8" w:rsidRPr="006C1CAF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수강생들의 기획서 퀄리티에 놀랐다. 바로 실무를 진행해도 손색이 없을 정도</w:t>
      </w:r>
      <w:r w:rsidR="001569D8" w:rsidRPr="006C1CAF">
        <w:rPr>
          <w:rFonts w:cs="굴림"/>
          <w:b/>
          <w:bCs/>
          <w:color w:val="000000" w:themeColor="text1"/>
          <w:spacing w:val="-20"/>
          <w:shd w:val="clear" w:color="auto" w:fill="FFFFFF"/>
        </w:rPr>
        <w:t>”</w:t>
      </w:r>
      <w:r w:rsidR="001569D8" w:rsidRPr="006C1CAF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1569D8" w:rsidRPr="006C1CAF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1569D8" w:rsidRPr="006C1CAF">
        <w:rPr>
          <w:rFonts w:cs="굴림" w:hint="eastAsia"/>
          <w:color w:val="000000" w:themeColor="text1"/>
          <w:spacing w:val="-20"/>
          <w:shd w:val="clear" w:color="auto" w:fill="FFFFFF"/>
        </w:rPr>
        <w:t>조영란</w:t>
      </w:r>
      <w:proofErr w:type="spellEnd"/>
      <w:r w:rsidR="001569D8" w:rsidRPr="006C1CA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프로듀서</w:t>
      </w:r>
      <w:r w:rsidR="009A6D13" w:rsidRPr="006C1CA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는 </w:t>
      </w:r>
      <w:r w:rsidR="001569D8" w:rsidRPr="006C1CAF">
        <w:rPr>
          <w:rFonts w:cs="굴림"/>
          <w:b/>
          <w:bCs/>
          <w:color w:val="000000" w:themeColor="text1"/>
          <w:spacing w:val="-20"/>
          <w:shd w:val="clear" w:color="auto" w:fill="FFFFFF"/>
        </w:rPr>
        <w:t>“</w:t>
      </w:r>
      <w:r w:rsidR="006F2EF5" w:rsidRPr="006C1CAF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 xml:space="preserve">앞으로 </w:t>
      </w:r>
      <w:r w:rsidR="001569D8" w:rsidRPr="006C1CAF">
        <w:rPr>
          <w:rFonts w:hint="eastAsia"/>
          <w:b/>
          <w:bCs/>
          <w:color w:val="000000" w:themeColor="text1"/>
        </w:rPr>
        <w:t>독립영화</w:t>
      </w:r>
      <w:r w:rsidR="009A6D13" w:rsidRPr="006C1CAF">
        <w:rPr>
          <w:rFonts w:hint="eastAsia"/>
          <w:b/>
          <w:bCs/>
          <w:color w:val="000000" w:themeColor="text1"/>
        </w:rPr>
        <w:t xml:space="preserve"> 배</w:t>
      </w:r>
      <w:r w:rsidR="009A6D13" w:rsidRPr="006C1CAF">
        <w:rPr>
          <w:rFonts w:hint="eastAsia"/>
          <w:b/>
          <w:bCs/>
          <w:color w:val="000000" w:themeColor="text1"/>
        </w:rPr>
        <w:lastRenderedPageBreak/>
        <w:t>급</w:t>
      </w:r>
      <w:r w:rsidR="001569D8" w:rsidRPr="006C1CAF">
        <w:rPr>
          <w:rFonts w:hint="eastAsia"/>
          <w:b/>
          <w:bCs/>
          <w:color w:val="000000" w:themeColor="text1"/>
        </w:rPr>
        <w:t>의</w:t>
      </w:r>
      <w:r w:rsidR="001569D8" w:rsidRPr="006C1CAF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 xml:space="preserve"> 흐름</w:t>
      </w:r>
      <w:r w:rsidR="009A6D13" w:rsidRPr="006C1CAF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이</w:t>
      </w:r>
      <w:r w:rsidR="001569D8" w:rsidRPr="006C1CAF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 xml:space="preserve"> 다르게 보이실 거라 생각한다.</w:t>
      </w:r>
      <w:r w:rsidR="001569D8" w:rsidRPr="006C1CAF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</w:t>
      </w:r>
      <w:r w:rsidR="001569D8" w:rsidRPr="006C1CAF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현 시점에서 적절하고 가능한 아이디어를 캐치하는 역량을 계속해서 키워가면 좋겠다</w:t>
      </w:r>
      <w:r w:rsidR="001569D8" w:rsidRPr="006C1CAF">
        <w:rPr>
          <w:rFonts w:cs="굴림"/>
          <w:b/>
          <w:bCs/>
          <w:color w:val="000000" w:themeColor="text1"/>
          <w:spacing w:val="-20"/>
          <w:shd w:val="clear" w:color="auto" w:fill="FFFFFF"/>
        </w:rPr>
        <w:t>“</w:t>
      </w:r>
      <w:r w:rsidR="001569D8" w:rsidRPr="006C1CAF">
        <w:rPr>
          <w:rFonts w:cs="굴림" w:hint="eastAsia"/>
          <w:color w:val="000000" w:themeColor="text1"/>
          <w:spacing w:val="-20"/>
          <w:shd w:val="clear" w:color="auto" w:fill="FFFFFF"/>
        </w:rPr>
        <w:t>라며 진심 어린 응원의 말을 보탰다.</w:t>
      </w:r>
    </w:p>
    <w:p w14:paraId="6ED6E8C7" w14:textId="77777777" w:rsidR="005A3E52" w:rsidRPr="00721A3A" w:rsidRDefault="005A3E52" w:rsidP="006C1CAF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4484126D" w14:textId="24A80A2C" w:rsidR="005A3E52" w:rsidRDefault="005A3E52" w:rsidP="005A3E52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proofErr w:type="spellStart"/>
      <w:r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proofErr w:type="spellEnd"/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배급 아카데미</w:t>
      </w:r>
      <w:r w:rsidR="00B720CD">
        <w:rPr>
          <w:rFonts w:cs="굴림" w:hint="eastAsia"/>
          <w:color w:val="000000" w:themeColor="text1"/>
          <w:spacing w:val="-20"/>
          <w:shd w:val="clear" w:color="auto" w:fill="FFFFFF"/>
        </w:rPr>
        <w:t>는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독립영화 산업 현장에서 활동하길 원하는 수강생들에게 실무 감각을 키울 수 있는 기회를 제공하고자 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마련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했다.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더불어 산업 관계자와 수강생이 적극적으로 관계를 맺을 수 있도록 프로그램을 기획</w:t>
      </w:r>
      <w:r w:rsidR="001569D8">
        <w:rPr>
          <w:rFonts w:cs="굴림" w:hint="eastAsia"/>
          <w:color w:val="000000" w:themeColor="text1"/>
          <w:spacing w:val="-20"/>
          <w:shd w:val="clear" w:color="auto" w:fill="FFFFFF"/>
        </w:rPr>
        <w:t>하였으며,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이후에도 아카데미 수료생들의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E0460E">
        <w:rPr>
          <w:rFonts w:cs="굴림" w:hint="eastAsia"/>
          <w:color w:val="000000" w:themeColor="text1"/>
          <w:spacing w:val="-20"/>
          <w:shd w:val="clear" w:color="auto" w:fill="FFFFFF"/>
        </w:rPr>
        <w:t>배급 현장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진입을 위해 적극 지원하고자 한다.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수강생과의 밀도 높은 교육 네트워크를 성공적으로 구축한 </w:t>
      </w:r>
      <w:r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proofErr w:type="spellEnd"/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배급 아카데미</w:t>
      </w:r>
      <w:r>
        <w:rPr>
          <w:rFonts w:cs="굴림"/>
          <w:color w:val="000000" w:themeColor="text1"/>
          <w:spacing w:val="-20"/>
          <w:shd w:val="clear" w:color="auto" w:fill="FFFFFF"/>
        </w:rPr>
        <w:t>’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는 추후 </w:t>
      </w:r>
      <w:r>
        <w:rPr>
          <w:rFonts w:cs="굴림"/>
          <w:color w:val="000000" w:themeColor="text1"/>
          <w:spacing w:val="-20"/>
          <w:shd w:val="clear" w:color="auto" w:fill="FFFFFF"/>
        </w:rPr>
        <w:t>2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기 모집을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진행할 계획이다.</w:t>
      </w:r>
    </w:p>
    <w:p w14:paraId="19C3B159" w14:textId="77777777" w:rsidR="005A3E52" w:rsidRPr="009411A3" w:rsidRDefault="005A3E52" w:rsidP="005A3E52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03775D55" w14:textId="77777777" w:rsidR="005A3E52" w:rsidRPr="000536BA" w:rsidRDefault="005A3E52" w:rsidP="005A3E5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2B8A7DF" wp14:editId="610CF35F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1B52B6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1544299F" w14:textId="77777777" w:rsidR="005A3E52" w:rsidRPr="000536BA" w:rsidRDefault="005A3E52" w:rsidP="005A3E5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 xml:space="preserve">문의. </w:t>
      </w:r>
      <w:proofErr w:type="spellStart"/>
      <w:r w:rsidRPr="000536BA">
        <w:rPr>
          <w:rFonts w:asciiTheme="minorHAnsi" w:eastAsiaTheme="minorHAnsi" w:hAnsiTheme="minorHAnsi"/>
          <w:b/>
          <w:color w:val="000000"/>
          <w:spacing w:val="-20"/>
        </w:rPr>
        <w:t>인디그라운드</w:t>
      </w:r>
      <w:proofErr w:type="spellEnd"/>
      <w:r w:rsidRPr="000536BA">
        <w:rPr>
          <w:rFonts w:asciiTheme="minorHAnsi" w:eastAsiaTheme="minorHAnsi" w:hAnsiTheme="minorHAnsi"/>
          <w:b/>
          <w:color w:val="000000"/>
          <w:spacing w:val="-20"/>
        </w:rPr>
        <w:t xml:space="preserve"> indieground@indieground.kr | Tel. 02-2233-0969 | www.indieground.kr</w:t>
      </w:r>
    </w:p>
    <w:p w14:paraId="5198ECC0" w14:textId="77777777" w:rsidR="005A3E52" w:rsidRPr="005A3E52" w:rsidRDefault="005A3E52"/>
    <w:sectPr w:rsidR="005A3E52" w:rsidRPr="005A3E52" w:rsidSect="00904501">
      <w:headerReference w:type="default" r:id="rId7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ED9AF" w14:textId="77777777" w:rsidR="004C7044" w:rsidRDefault="004C7044">
      <w:pPr>
        <w:spacing w:after="0" w:line="240" w:lineRule="auto"/>
      </w:pPr>
      <w:r>
        <w:separator/>
      </w:r>
    </w:p>
  </w:endnote>
  <w:endnote w:type="continuationSeparator" w:id="0">
    <w:p w14:paraId="57D0977C" w14:textId="77777777" w:rsidR="004C7044" w:rsidRDefault="004C7044">
      <w:pPr>
        <w:spacing w:after="0" w:line="240" w:lineRule="auto"/>
      </w:pPr>
      <w:r>
        <w:continuationSeparator/>
      </w:r>
    </w:p>
  </w:endnote>
  <w:endnote w:type="continuationNotice" w:id="1">
    <w:p w14:paraId="3A326685" w14:textId="77777777" w:rsidR="004C7044" w:rsidRDefault="004C70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고딕">
    <w:altName w:val="HYGothic-Extra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971B" w14:textId="77777777" w:rsidR="004C7044" w:rsidRDefault="004C7044">
      <w:pPr>
        <w:spacing w:after="0" w:line="240" w:lineRule="auto"/>
      </w:pPr>
      <w:r>
        <w:separator/>
      </w:r>
    </w:p>
  </w:footnote>
  <w:footnote w:type="continuationSeparator" w:id="0">
    <w:p w14:paraId="1BDA761E" w14:textId="77777777" w:rsidR="004C7044" w:rsidRDefault="004C7044">
      <w:pPr>
        <w:spacing w:after="0" w:line="240" w:lineRule="auto"/>
      </w:pPr>
      <w:r>
        <w:continuationSeparator/>
      </w:r>
    </w:p>
  </w:footnote>
  <w:footnote w:type="continuationNotice" w:id="1">
    <w:p w14:paraId="31DDA85B" w14:textId="77777777" w:rsidR="004C7044" w:rsidRDefault="004C70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80CB" w14:textId="77777777" w:rsidR="00904501" w:rsidRDefault="009A6D13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B08E45" wp14:editId="544EA8B5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3D0B9802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8AB1812" wp14:editId="06C74F19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6544AD59" id="직선 화살표 연결선 18" o:spid="_x0000_s1026" type="#_x0000_t32" style="position:absolute;left:0;text-align:left;margin-left:4pt;margin-top:34pt;width:480.75pt;height: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27321C6B" wp14:editId="48790066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16BA33" w14:textId="77777777" w:rsidR="00904501" w:rsidRDefault="009A6D13" w:rsidP="00904501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2021. 04. 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E52"/>
    <w:rsid w:val="000D038A"/>
    <w:rsid w:val="0013161A"/>
    <w:rsid w:val="00142FD9"/>
    <w:rsid w:val="001569D8"/>
    <w:rsid w:val="001E4EE5"/>
    <w:rsid w:val="002403D4"/>
    <w:rsid w:val="0025202D"/>
    <w:rsid w:val="00270F37"/>
    <w:rsid w:val="002766A8"/>
    <w:rsid w:val="002A5955"/>
    <w:rsid w:val="002A6F18"/>
    <w:rsid w:val="002B1658"/>
    <w:rsid w:val="002B73B0"/>
    <w:rsid w:val="002C77A6"/>
    <w:rsid w:val="002E34C7"/>
    <w:rsid w:val="0034403D"/>
    <w:rsid w:val="00392992"/>
    <w:rsid w:val="003B2B8F"/>
    <w:rsid w:val="003C2819"/>
    <w:rsid w:val="00440288"/>
    <w:rsid w:val="004B5C9E"/>
    <w:rsid w:val="004C7044"/>
    <w:rsid w:val="00566097"/>
    <w:rsid w:val="005A3E52"/>
    <w:rsid w:val="005C6800"/>
    <w:rsid w:val="00636651"/>
    <w:rsid w:val="006861F0"/>
    <w:rsid w:val="006A33AD"/>
    <w:rsid w:val="006B5116"/>
    <w:rsid w:val="006C1CAF"/>
    <w:rsid w:val="006E18E2"/>
    <w:rsid w:val="006F2EF5"/>
    <w:rsid w:val="00721A3A"/>
    <w:rsid w:val="00762E7A"/>
    <w:rsid w:val="00780F97"/>
    <w:rsid w:val="007B15BB"/>
    <w:rsid w:val="007E236A"/>
    <w:rsid w:val="007E65A1"/>
    <w:rsid w:val="00904501"/>
    <w:rsid w:val="00976A45"/>
    <w:rsid w:val="009A6D13"/>
    <w:rsid w:val="009E7A22"/>
    <w:rsid w:val="00A34893"/>
    <w:rsid w:val="00A618F3"/>
    <w:rsid w:val="00A70D21"/>
    <w:rsid w:val="00A96B8C"/>
    <w:rsid w:val="00AB1E5D"/>
    <w:rsid w:val="00AC61D7"/>
    <w:rsid w:val="00B35F48"/>
    <w:rsid w:val="00B53378"/>
    <w:rsid w:val="00B720CD"/>
    <w:rsid w:val="00B7747E"/>
    <w:rsid w:val="00BA15D1"/>
    <w:rsid w:val="00BA24AF"/>
    <w:rsid w:val="00BC4941"/>
    <w:rsid w:val="00BD6F75"/>
    <w:rsid w:val="00BF6D91"/>
    <w:rsid w:val="00C00009"/>
    <w:rsid w:val="00CB0DD8"/>
    <w:rsid w:val="00CF4C99"/>
    <w:rsid w:val="00D126B8"/>
    <w:rsid w:val="00D37A2C"/>
    <w:rsid w:val="00D71C4F"/>
    <w:rsid w:val="00DB317B"/>
    <w:rsid w:val="00DE4C1B"/>
    <w:rsid w:val="00E0460E"/>
    <w:rsid w:val="00E07817"/>
    <w:rsid w:val="00E11E1F"/>
    <w:rsid w:val="00E55940"/>
    <w:rsid w:val="00E749E3"/>
    <w:rsid w:val="00EA13D1"/>
    <w:rsid w:val="00EB02D6"/>
    <w:rsid w:val="00EB736D"/>
    <w:rsid w:val="00F10452"/>
    <w:rsid w:val="00F43523"/>
    <w:rsid w:val="00F64B01"/>
    <w:rsid w:val="00F7492A"/>
    <w:rsid w:val="00FA26C0"/>
    <w:rsid w:val="00FC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52BDEDE"/>
  <w15:chartTrackingRefBased/>
  <w15:docId w15:val="{780357B8-F558-44CA-B008-550A6D7C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E52"/>
    <w:pPr>
      <w:widowControl w:val="0"/>
      <w:wordWrap w:val="0"/>
      <w:autoSpaceDE w:val="0"/>
      <w:autoSpaceDN w:val="0"/>
    </w:pPr>
    <w:rPr>
      <w:rFonts w:ascii="맑은 고딕" w:eastAsia="맑은 고딕" w:hAnsi="맑은 고딕" w:cs="맑은 고딕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5A3E52"/>
    <w:rPr>
      <w:b/>
      <w:bCs/>
    </w:rPr>
  </w:style>
  <w:style w:type="paragraph" w:styleId="a4">
    <w:name w:val="header"/>
    <w:basedOn w:val="a"/>
    <w:link w:val="Char"/>
    <w:uiPriority w:val="99"/>
    <w:unhideWhenUsed/>
    <w:rsid w:val="0044028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40288"/>
    <w:rPr>
      <w:rFonts w:ascii="맑은 고딕" w:eastAsia="맑은 고딕" w:hAnsi="맑은 고딕" w:cs="맑은 고딕"/>
      <w:kern w:val="0"/>
      <w:szCs w:val="20"/>
    </w:rPr>
  </w:style>
  <w:style w:type="paragraph" w:styleId="a5">
    <w:name w:val="footer"/>
    <w:basedOn w:val="a"/>
    <w:link w:val="Char0"/>
    <w:uiPriority w:val="99"/>
    <w:unhideWhenUsed/>
    <w:rsid w:val="0044028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40288"/>
    <w:rPr>
      <w:rFonts w:ascii="맑은 고딕" w:eastAsia="맑은 고딕" w:hAnsi="맑은 고딕" w:cs="맑은 고딕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dc:description/>
  <cp:lastModifiedBy>김 혜림</cp:lastModifiedBy>
  <cp:revision>45</cp:revision>
  <cp:lastPrinted>2021-04-26T05:26:00Z</cp:lastPrinted>
  <dcterms:created xsi:type="dcterms:W3CDTF">2021-04-27T12:17:00Z</dcterms:created>
  <dcterms:modified xsi:type="dcterms:W3CDTF">2021-04-26T05:41:00Z</dcterms:modified>
</cp:coreProperties>
</file>